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162715" w14:textId="77777777" w:rsidR="00435AD2" w:rsidRPr="000148D2" w:rsidRDefault="00435AD2" w:rsidP="00435AD2">
      <w:pPr>
        <w:spacing w:line="360" w:lineRule="auto"/>
        <w:jc w:val="center"/>
      </w:pPr>
      <w:r w:rsidRPr="000148D2">
        <w:t xml:space="preserve">Annual Report – </w:t>
      </w:r>
      <w:r>
        <w:t>20</w:t>
      </w:r>
      <w:r w:rsidR="00F80DAC">
        <w:t>2</w:t>
      </w:r>
      <w:r w:rsidR="00C76E70">
        <w:t>4</w:t>
      </w:r>
    </w:p>
    <w:p w14:paraId="3BE61EA1" w14:textId="77777777" w:rsidR="00435AD2" w:rsidRPr="004B4338" w:rsidRDefault="00435AD2" w:rsidP="00435AD2">
      <w:pPr>
        <w:spacing w:line="360" w:lineRule="auto"/>
        <w:jc w:val="center"/>
        <w:rPr>
          <w:b/>
          <w:color w:val="FF0000"/>
        </w:rPr>
      </w:pPr>
      <w:r w:rsidRPr="004B4338">
        <w:rPr>
          <w:b/>
          <w:color w:val="FF0000"/>
        </w:rPr>
        <w:t>(</w:t>
      </w:r>
      <w:r>
        <w:rPr>
          <w:b/>
          <w:color w:val="FF0000"/>
        </w:rPr>
        <w:t xml:space="preserve">All information from </w:t>
      </w:r>
      <w:r w:rsidRPr="004B4338">
        <w:rPr>
          <w:b/>
          <w:color w:val="FF0000"/>
        </w:rPr>
        <w:t>January to December - 20</w:t>
      </w:r>
      <w:r w:rsidR="00F701E4">
        <w:rPr>
          <w:b/>
          <w:color w:val="FF0000"/>
        </w:rPr>
        <w:t>2</w:t>
      </w:r>
      <w:r w:rsidR="00C76E70">
        <w:rPr>
          <w:b/>
          <w:color w:val="FF0000"/>
        </w:rPr>
        <w:t>4</w:t>
      </w:r>
      <w:r w:rsidRPr="004B4338">
        <w:rPr>
          <w:b/>
          <w:color w:val="FF0000"/>
        </w:rPr>
        <w:t>)</w:t>
      </w:r>
    </w:p>
    <w:p w14:paraId="0631E3B4" w14:textId="2125FD63" w:rsidR="00435AD2" w:rsidRPr="000148D2" w:rsidRDefault="00435AD2" w:rsidP="00665836">
      <w:pPr>
        <w:tabs>
          <w:tab w:val="left" w:pos="709"/>
        </w:tabs>
        <w:spacing w:line="360" w:lineRule="auto"/>
      </w:pPr>
      <w:r w:rsidRPr="000148D2">
        <w:t>1.</w:t>
      </w:r>
      <w:r w:rsidRPr="000148D2">
        <w:tab/>
      </w:r>
      <w:r>
        <w:t xml:space="preserve">Name of the </w:t>
      </w:r>
      <w:r w:rsidR="00B16543">
        <w:t>Centre</w:t>
      </w:r>
      <w:r w:rsidRPr="000148D2">
        <w:t xml:space="preserve">: </w:t>
      </w:r>
      <w:r w:rsidR="001D4C23">
        <w:t>Bio-inspired Design and Optimization Centre (BIODOC)</w:t>
      </w:r>
    </w:p>
    <w:p w14:paraId="42F9225E" w14:textId="679AA803" w:rsidR="00435AD2" w:rsidRDefault="00435AD2" w:rsidP="00103190">
      <w:pPr>
        <w:tabs>
          <w:tab w:val="left" w:pos="720"/>
        </w:tabs>
        <w:spacing w:line="360" w:lineRule="auto"/>
      </w:pPr>
      <w:r w:rsidRPr="000148D2">
        <w:tab/>
        <w:t>Address:</w:t>
      </w:r>
      <w:r w:rsidR="001D4C23">
        <w:t xml:space="preserve"> Adjacent to NCC office, Ground Floor, Multi level parking building, MIT-B</w:t>
      </w:r>
    </w:p>
    <w:p w14:paraId="6AA84FE8" w14:textId="7C809496" w:rsidR="00435AD2" w:rsidRPr="00FA6C14" w:rsidRDefault="00435AD2" w:rsidP="00103190">
      <w:pPr>
        <w:tabs>
          <w:tab w:val="left" w:pos="720"/>
        </w:tabs>
        <w:spacing w:line="360" w:lineRule="auto"/>
        <w:rPr>
          <w:b/>
          <w:color w:val="FF0000"/>
        </w:rPr>
      </w:pPr>
      <w:r w:rsidRPr="000148D2">
        <w:tab/>
        <w:t>Phone Num</w:t>
      </w:r>
      <w:r>
        <w:t>ber:</w:t>
      </w:r>
      <w:r w:rsidRPr="00FA6C14">
        <w:rPr>
          <w:b/>
          <w:color w:val="FF0000"/>
        </w:rPr>
        <w:t xml:space="preserve"> </w:t>
      </w:r>
      <w:r w:rsidR="001D4C23">
        <w:rPr>
          <w:b/>
          <w:color w:val="FF0000"/>
        </w:rPr>
        <w:t>9620532297</w:t>
      </w:r>
      <w:r w:rsidRPr="00FA6C14">
        <w:rPr>
          <w:b/>
          <w:color w:val="FF0000"/>
        </w:rPr>
        <w:t xml:space="preserve">  </w:t>
      </w:r>
    </w:p>
    <w:p w14:paraId="44862630" w14:textId="0B694CDD" w:rsidR="004E65B8" w:rsidRDefault="00435AD2" w:rsidP="00103190">
      <w:pPr>
        <w:tabs>
          <w:tab w:val="left" w:pos="720"/>
        </w:tabs>
        <w:spacing w:line="360" w:lineRule="auto"/>
        <w:rPr>
          <w:lang w:val="en-IN"/>
        </w:rPr>
      </w:pPr>
      <w:r w:rsidRPr="000148D2">
        <w:tab/>
        <w:t>Email</w:t>
      </w:r>
      <w:r w:rsidR="006E5D0C">
        <w:t xml:space="preserve"> </w:t>
      </w:r>
      <w:r w:rsidR="00B16543">
        <w:t>Centre</w:t>
      </w:r>
      <w:r w:rsidRPr="000148D2">
        <w:t>:</w:t>
      </w:r>
      <w:r w:rsidR="004E65B8" w:rsidRPr="004E65B8">
        <w:rPr>
          <w:color w:val="0070C0"/>
          <w:lang w:val="en-IN" w:eastAsia="en-IN"/>
        </w:rPr>
        <w:t xml:space="preserve"> </w:t>
      </w:r>
      <w:hyperlink r:id="rId5" w:history="1">
        <w:r w:rsidR="004E65B8" w:rsidRPr="004E03AD">
          <w:rPr>
            <w:rStyle w:val="Hyperlink"/>
            <w:lang w:val="en-IN"/>
          </w:rPr>
          <w:t>biodoc.mitblr@manipal.edu</w:t>
        </w:r>
      </w:hyperlink>
    </w:p>
    <w:p w14:paraId="560E565D" w14:textId="59E0C9D8" w:rsidR="00435AD2" w:rsidRDefault="004E65B8" w:rsidP="00103190">
      <w:pPr>
        <w:tabs>
          <w:tab w:val="left" w:pos="720"/>
        </w:tabs>
        <w:spacing w:line="360" w:lineRule="auto"/>
      </w:pPr>
      <w:r>
        <w:rPr>
          <w:lang w:val="en-IN"/>
        </w:rPr>
        <w:tab/>
      </w:r>
      <w:r w:rsidR="00B16543">
        <w:t>Coordinator</w:t>
      </w:r>
      <w:r w:rsidR="00435AD2" w:rsidRPr="000148D2">
        <w:t xml:space="preserve"> Email:</w:t>
      </w:r>
      <w:r w:rsidR="001D4C23">
        <w:t xml:space="preserve"> </w:t>
      </w:r>
      <w:hyperlink r:id="rId6" w:history="1">
        <w:r w:rsidRPr="004E03AD">
          <w:rPr>
            <w:rStyle w:val="Hyperlink"/>
          </w:rPr>
          <w:t>patil.arun@manipal.edu</w:t>
        </w:r>
      </w:hyperlink>
    </w:p>
    <w:p w14:paraId="7F141AE1" w14:textId="77777777" w:rsidR="00435AD2" w:rsidRPr="00FA6C14" w:rsidRDefault="00435AD2" w:rsidP="00103190">
      <w:pPr>
        <w:tabs>
          <w:tab w:val="left" w:pos="720"/>
        </w:tabs>
        <w:spacing w:line="360" w:lineRule="auto"/>
        <w:rPr>
          <w:b/>
          <w:color w:val="FF0000"/>
        </w:rPr>
      </w:pPr>
      <w:r w:rsidRPr="000148D2">
        <w:tab/>
      </w:r>
      <w:r w:rsidR="00B16543">
        <w:t>Centre</w:t>
      </w:r>
      <w:r w:rsidRPr="000148D2">
        <w:t xml:space="preserve"> Photo</w:t>
      </w:r>
      <w:r>
        <w:t>:</w:t>
      </w:r>
      <w:r w:rsidRPr="000148D2">
        <w:t xml:space="preserve"> </w:t>
      </w:r>
      <w:r w:rsidR="00F80DAC">
        <w:rPr>
          <w:rFonts w:ascii="Book Antiqua" w:hAnsi="Book Antiqua"/>
          <w:color w:val="ED7D31"/>
        </w:rPr>
        <w:t xml:space="preserve">more than </w:t>
      </w:r>
      <w:r w:rsidR="00C87FFD">
        <w:rPr>
          <w:rFonts w:ascii="Book Antiqua" w:hAnsi="Book Antiqua"/>
          <w:color w:val="ED7D31"/>
        </w:rPr>
        <w:t>8</w:t>
      </w:r>
      <w:r w:rsidR="00061680">
        <w:rPr>
          <w:rFonts w:ascii="Book Antiqua" w:hAnsi="Book Antiqua"/>
          <w:color w:val="ED7D31"/>
        </w:rPr>
        <w:t xml:space="preserve"> MB</w:t>
      </w:r>
    </w:p>
    <w:p w14:paraId="4158158F" w14:textId="5BBD1EFE" w:rsidR="00B16543" w:rsidRDefault="00B16543" w:rsidP="00103190">
      <w:pPr>
        <w:spacing w:line="360" w:lineRule="auto"/>
        <w:ind w:left="720"/>
      </w:pPr>
      <w:r>
        <w:t>Year of Establishment of Centre</w:t>
      </w:r>
      <w:r w:rsidRPr="000148D2">
        <w:t xml:space="preserve">: </w:t>
      </w:r>
      <w:r w:rsidR="001D4C23">
        <w:t>Feb 2024</w:t>
      </w:r>
    </w:p>
    <w:p w14:paraId="6B3FF779" w14:textId="27B89FB2" w:rsidR="00435AD2" w:rsidRDefault="00435AD2" w:rsidP="00103190">
      <w:pPr>
        <w:spacing w:line="360" w:lineRule="auto"/>
        <w:ind w:left="720"/>
        <w:rPr>
          <w:color w:val="000000"/>
        </w:rPr>
      </w:pPr>
      <w:r w:rsidRPr="000148D2">
        <w:t xml:space="preserve">Name of </w:t>
      </w:r>
      <w:r w:rsidR="00B16543">
        <w:t>the Coordinator</w:t>
      </w:r>
      <w:r w:rsidRPr="000148D2">
        <w:t>:</w:t>
      </w:r>
      <w:r w:rsidRPr="000148D2">
        <w:rPr>
          <w:color w:val="000000"/>
        </w:rPr>
        <w:t xml:space="preserve"> </w:t>
      </w:r>
      <w:r w:rsidR="001D4C23">
        <w:rPr>
          <w:color w:val="000000"/>
        </w:rPr>
        <w:t>Dr. Arun Y. Patil</w:t>
      </w:r>
    </w:p>
    <w:p w14:paraId="1005C5B6" w14:textId="471EBB42" w:rsidR="00B16543" w:rsidRDefault="00B16543" w:rsidP="00103190">
      <w:pPr>
        <w:spacing w:line="360" w:lineRule="auto"/>
        <w:ind w:left="720"/>
        <w:rPr>
          <w:color w:val="000000"/>
        </w:rPr>
      </w:pPr>
      <w:r>
        <w:rPr>
          <w:color w:val="000000"/>
        </w:rPr>
        <w:t>Members:</w:t>
      </w:r>
      <w:r w:rsidR="001D4C23">
        <w:rPr>
          <w:color w:val="000000"/>
        </w:rPr>
        <w:t xml:space="preserve"> Dr. Shrirang A Kulkarni, Dr. Tusar Kanti Mishra, Dr. Rajshekhar Choudhari, Dr. Deepa Prabhu, </w:t>
      </w:r>
      <w:r w:rsidR="00871FA6">
        <w:rPr>
          <w:color w:val="000000"/>
        </w:rPr>
        <w:t xml:space="preserve">Dr. Ashish Sharma, </w:t>
      </w:r>
      <w:r w:rsidR="001D4C23">
        <w:rPr>
          <w:color w:val="000000"/>
        </w:rPr>
        <w:t xml:space="preserve">Dr. </w:t>
      </w:r>
      <w:r w:rsidR="004E65B8">
        <w:rPr>
          <w:color w:val="000000"/>
        </w:rPr>
        <w:t>Bharath Srinivasan</w:t>
      </w:r>
      <w:r w:rsidR="00C211DB">
        <w:rPr>
          <w:color w:val="000000"/>
        </w:rPr>
        <w:t>,</w:t>
      </w:r>
      <w:r w:rsidR="00871FA6">
        <w:rPr>
          <w:color w:val="000000"/>
        </w:rPr>
        <w:t xml:space="preserve"> </w:t>
      </w:r>
      <w:r w:rsidR="00C211DB">
        <w:rPr>
          <w:color w:val="000000"/>
        </w:rPr>
        <w:t>Dr. Manasa Nune</w:t>
      </w:r>
      <w:r w:rsidR="00C31FD6">
        <w:rPr>
          <w:color w:val="000000"/>
        </w:rPr>
        <w:t xml:space="preserve"> (MIRM)</w:t>
      </w:r>
      <w:r w:rsidR="00C211DB">
        <w:rPr>
          <w:color w:val="000000"/>
        </w:rPr>
        <w:t xml:space="preserve"> and Dr. Jyot</w:t>
      </w:r>
      <w:r w:rsidR="00DB0B45">
        <w:rPr>
          <w:color w:val="000000"/>
        </w:rPr>
        <w:t>h</w:t>
      </w:r>
      <w:r w:rsidR="00C211DB">
        <w:rPr>
          <w:color w:val="000000"/>
        </w:rPr>
        <w:t>i Prasanna</w:t>
      </w:r>
      <w:r w:rsidR="00C31FD6">
        <w:rPr>
          <w:color w:val="000000"/>
        </w:rPr>
        <w:t xml:space="preserve"> (MIRM)</w:t>
      </w:r>
      <w:r w:rsidR="001D4C23">
        <w:rPr>
          <w:color w:val="000000"/>
        </w:rPr>
        <w:t>.</w:t>
      </w:r>
    </w:p>
    <w:p w14:paraId="487E8832" w14:textId="77777777" w:rsidR="0047797D" w:rsidRDefault="0047797D" w:rsidP="00103190">
      <w:pPr>
        <w:spacing w:line="360" w:lineRule="auto"/>
        <w:ind w:left="720"/>
        <w:rPr>
          <w:color w:val="000000"/>
        </w:rPr>
      </w:pPr>
    </w:p>
    <w:p w14:paraId="393BBF08" w14:textId="77777777" w:rsidR="00435AD2" w:rsidRPr="00FA6C14" w:rsidRDefault="00435AD2" w:rsidP="00435AD2">
      <w:pPr>
        <w:ind w:left="720"/>
        <w:rPr>
          <w:b/>
          <w:color w:val="FF0000"/>
          <w:sz w:val="10"/>
        </w:rPr>
      </w:pPr>
    </w:p>
    <w:p w14:paraId="441C59B7" w14:textId="77777777" w:rsidR="00435AD2" w:rsidRPr="00665836" w:rsidRDefault="00435AD2" w:rsidP="00665836">
      <w:pPr>
        <w:tabs>
          <w:tab w:val="left" w:pos="709"/>
        </w:tabs>
        <w:spacing w:line="360" w:lineRule="auto"/>
      </w:pPr>
      <w:r>
        <w:t xml:space="preserve">2. </w:t>
      </w:r>
      <w:r w:rsidR="00103190">
        <w:tab/>
      </w:r>
      <w:r>
        <w:t>Brief a</w:t>
      </w:r>
      <w:r w:rsidRPr="000148D2">
        <w:t xml:space="preserve">bout </w:t>
      </w:r>
      <w:r w:rsidR="00B16543">
        <w:t>Centre</w:t>
      </w:r>
      <w:r w:rsidR="00D00ACD">
        <w:t xml:space="preserve"> </w:t>
      </w:r>
      <w:r w:rsidR="00D00ACD" w:rsidRPr="00665836">
        <w:rPr>
          <w:b/>
          <w:u w:val="single"/>
        </w:rPr>
        <w:t>Unique selling points</w:t>
      </w:r>
      <w:r w:rsidRPr="000148D2">
        <w:t xml:space="preserve"> </w:t>
      </w:r>
      <w:r w:rsidRPr="00665836">
        <w:t>(200 words limit)</w:t>
      </w:r>
      <w:r w:rsidR="00D00ACD" w:rsidRPr="00665836">
        <w:t>:</w:t>
      </w:r>
    </w:p>
    <w:p w14:paraId="41636ECC" w14:textId="77777777" w:rsidR="007B11EA" w:rsidRDefault="00103190" w:rsidP="00665836">
      <w:pPr>
        <w:tabs>
          <w:tab w:val="left" w:pos="720"/>
        </w:tabs>
        <w:spacing w:line="360" w:lineRule="auto"/>
      </w:pPr>
      <w:r>
        <w:tab/>
      </w:r>
      <w:r w:rsidR="00B16543">
        <w:t>Vision:</w:t>
      </w:r>
      <w:r w:rsidR="007B11EA">
        <w:t xml:space="preserve"> </w:t>
      </w:r>
      <w:r w:rsidR="007B11EA" w:rsidRPr="007B11EA">
        <w:t>To be a world-renowned centre for bio-inspired design by fostering multi-</w:t>
      </w:r>
    </w:p>
    <w:p w14:paraId="0EAAAA15" w14:textId="1A189E4A" w:rsidR="00424A11" w:rsidRDefault="007B11EA" w:rsidP="00665836">
      <w:pPr>
        <w:tabs>
          <w:tab w:val="left" w:pos="720"/>
        </w:tabs>
        <w:spacing w:line="360" w:lineRule="auto"/>
      </w:pPr>
      <w:r>
        <w:tab/>
      </w:r>
      <w:r w:rsidRPr="007B11EA">
        <w:t>disciplinary research on cutting edge technologies.</w:t>
      </w:r>
    </w:p>
    <w:p w14:paraId="0869F771" w14:textId="77777777" w:rsidR="007B11EA" w:rsidRDefault="007B11EA" w:rsidP="00665836">
      <w:pPr>
        <w:tabs>
          <w:tab w:val="left" w:pos="720"/>
        </w:tabs>
        <w:spacing w:line="360" w:lineRule="auto"/>
      </w:pPr>
    </w:p>
    <w:p w14:paraId="4DBEAED3" w14:textId="77777777" w:rsidR="007B11EA" w:rsidRDefault="00103190" w:rsidP="007B11EA">
      <w:pPr>
        <w:spacing w:line="360" w:lineRule="auto"/>
        <w:jc w:val="both"/>
      </w:pPr>
      <w:r>
        <w:tab/>
      </w:r>
      <w:r w:rsidR="00B16543">
        <w:t>Mission:</w:t>
      </w:r>
      <w:r w:rsidR="007B11EA">
        <w:t xml:space="preserve"> </w:t>
      </w:r>
      <w:r w:rsidR="007B11EA" w:rsidRPr="008E23CD">
        <w:t xml:space="preserve">To advance the field of bio-inspired design towards building a dynamic </w:t>
      </w:r>
    </w:p>
    <w:p w14:paraId="1D21CDFF" w14:textId="2745AB6C" w:rsidR="007B11EA" w:rsidRPr="008E23CD" w:rsidRDefault="007B11EA" w:rsidP="007B11EA">
      <w:pPr>
        <w:spacing w:line="360" w:lineRule="auto"/>
        <w:ind w:left="720"/>
        <w:jc w:val="both"/>
      </w:pPr>
      <w:r w:rsidRPr="008E23CD">
        <w:t>ecosystem of creative and bio-inspired thinkers, scientists, technocrats, and designers.</w:t>
      </w:r>
    </w:p>
    <w:p w14:paraId="444BB0FC" w14:textId="34E8704D" w:rsidR="00B16543" w:rsidRDefault="00B16543" w:rsidP="00665836">
      <w:pPr>
        <w:tabs>
          <w:tab w:val="left" w:pos="720"/>
        </w:tabs>
        <w:spacing w:line="360" w:lineRule="auto"/>
      </w:pPr>
    </w:p>
    <w:p w14:paraId="26D186B8" w14:textId="032EEB10" w:rsidR="00B16543" w:rsidRDefault="00103190" w:rsidP="00665836">
      <w:pPr>
        <w:tabs>
          <w:tab w:val="left" w:pos="720"/>
        </w:tabs>
        <w:spacing w:line="360" w:lineRule="auto"/>
      </w:pPr>
      <w:r>
        <w:tab/>
      </w:r>
      <w:r w:rsidR="00B16543">
        <w:t>Objective</w:t>
      </w:r>
      <w:r w:rsidR="005D3006">
        <w:t>s</w:t>
      </w:r>
      <w:r w:rsidR="00B16543">
        <w:t>:</w:t>
      </w:r>
    </w:p>
    <w:p w14:paraId="11C83AA3" w14:textId="02FCFFD7" w:rsidR="003A4CEB" w:rsidRDefault="003A4CEB" w:rsidP="0021134D">
      <w:pPr>
        <w:pStyle w:val="ListParagraph"/>
        <w:numPr>
          <w:ilvl w:val="0"/>
          <w:numId w:val="6"/>
        </w:numPr>
        <w:tabs>
          <w:tab w:val="left" w:pos="720"/>
        </w:tabs>
        <w:spacing w:line="360" w:lineRule="auto"/>
        <w:jc w:val="both"/>
      </w:pPr>
      <w:r>
        <w:t>Promote Nature-Inspired Innovation:</w:t>
      </w:r>
      <w:r w:rsidR="0021134D">
        <w:t xml:space="preserve"> </w:t>
      </w:r>
      <w:r>
        <w:t>Develop innovative solutions by studying and applying principles from nature to address modern challenges in engineering, technology, and sustainability.</w:t>
      </w:r>
    </w:p>
    <w:p w14:paraId="1871A3DE" w14:textId="73B6CB09" w:rsidR="003A4CEB" w:rsidRDefault="003A4CEB" w:rsidP="0021134D">
      <w:pPr>
        <w:pStyle w:val="ListParagraph"/>
        <w:numPr>
          <w:ilvl w:val="0"/>
          <w:numId w:val="6"/>
        </w:numPr>
        <w:tabs>
          <w:tab w:val="left" w:pos="720"/>
        </w:tabs>
        <w:spacing w:line="360" w:lineRule="auto"/>
        <w:jc w:val="both"/>
      </w:pPr>
      <w:r>
        <w:t>Advance Sustainable Development Goals (SDGs):</w:t>
      </w:r>
      <w:r w:rsidR="0021134D">
        <w:t xml:space="preserve"> </w:t>
      </w:r>
      <w:r>
        <w:t>Focus on creating technologies and practices that contribute to SDG 12 (Responsible Consumption and Production), SDG 14 (Life Below Water), and SDG 15 (Life on Land), aligning the centre's goals with global sustainability efforts.</w:t>
      </w:r>
    </w:p>
    <w:p w14:paraId="62D3B13B" w14:textId="073C8C69" w:rsidR="003A4CEB" w:rsidRDefault="003A4CEB" w:rsidP="0021134D">
      <w:pPr>
        <w:pStyle w:val="ListParagraph"/>
        <w:numPr>
          <w:ilvl w:val="0"/>
          <w:numId w:val="6"/>
        </w:numPr>
        <w:spacing w:line="360" w:lineRule="auto"/>
        <w:jc w:val="both"/>
      </w:pPr>
      <w:r w:rsidRPr="003A4CEB">
        <w:t xml:space="preserve">Create a </w:t>
      </w:r>
      <w:r w:rsidR="0021134D" w:rsidRPr="003A4CEB">
        <w:t>knowledge</w:t>
      </w:r>
      <w:r w:rsidRPr="003A4CEB">
        <w:t xml:space="preserve"> Hub</w:t>
      </w:r>
      <w:r>
        <w:t>:</w:t>
      </w:r>
      <w:r w:rsidR="0021134D">
        <w:t xml:space="preserve"> </w:t>
      </w:r>
      <w:r w:rsidRPr="006C1826">
        <w:t>Develop a</w:t>
      </w:r>
      <w:r>
        <w:t>n</w:t>
      </w:r>
      <w:r w:rsidRPr="006C1826">
        <w:t xml:space="preserve"> </w:t>
      </w:r>
      <w:r>
        <w:t>initial version of</w:t>
      </w:r>
      <w:r w:rsidRPr="006C1826">
        <w:t xml:space="preserve"> digital library by </w:t>
      </w:r>
      <w:r>
        <w:t xml:space="preserve">December </w:t>
      </w:r>
      <w:r w:rsidRPr="006C1826">
        <w:t xml:space="preserve">2025, </w:t>
      </w:r>
      <w:r>
        <w:t xml:space="preserve">of proven </w:t>
      </w:r>
      <w:r w:rsidRPr="006C1826">
        <w:t>bio-inspired design</w:t>
      </w:r>
      <w:r>
        <w:t>s helpful</w:t>
      </w:r>
      <w:r w:rsidRPr="006C1826">
        <w:t xml:space="preserve"> to researchers and </w:t>
      </w:r>
      <w:r>
        <w:t>learners</w:t>
      </w:r>
      <w:r w:rsidRPr="006C1826">
        <w:t>.</w:t>
      </w:r>
    </w:p>
    <w:p w14:paraId="632B2EFD" w14:textId="6FB08EDA" w:rsidR="0021134D" w:rsidRDefault="0021134D" w:rsidP="0021134D">
      <w:pPr>
        <w:pStyle w:val="ListParagraph"/>
        <w:numPr>
          <w:ilvl w:val="0"/>
          <w:numId w:val="6"/>
        </w:numPr>
        <w:tabs>
          <w:tab w:val="left" w:pos="720"/>
        </w:tabs>
        <w:spacing w:line="360" w:lineRule="auto"/>
        <w:jc w:val="both"/>
      </w:pPr>
      <w:r w:rsidRPr="006C1826">
        <w:t xml:space="preserve">Develop </w:t>
      </w:r>
      <w:r>
        <w:t xml:space="preserve">a </w:t>
      </w:r>
      <w:r w:rsidRPr="006C1826">
        <w:t>digital twin</w:t>
      </w:r>
      <w:r>
        <w:t xml:space="preserve"> mechanism to verify and aid in gauging the </w:t>
      </w:r>
      <w:r w:rsidRPr="006C1826">
        <w:t xml:space="preserve">efficiency and accuracy </w:t>
      </w:r>
      <w:r>
        <w:t xml:space="preserve">of </w:t>
      </w:r>
      <w:r w:rsidRPr="006C1826">
        <w:t xml:space="preserve">existing designs </w:t>
      </w:r>
      <w:r>
        <w:t>or bio</w:t>
      </w:r>
      <w:r w:rsidRPr="006C1826">
        <w:t xml:space="preserve">-inspired systems to enhance the </w:t>
      </w:r>
      <w:r>
        <w:t xml:space="preserve">features of </w:t>
      </w:r>
      <w:r w:rsidRPr="006C1826">
        <w:t>our products</w:t>
      </w:r>
      <w:r>
        <w:t>.</w:t>
      </w:r>
    </w:p>
    <w:p w14:paraId="505EE2AF" w14:textId="77777777" w:rsidR="0021134D" w:rsidRDefault="0021134D" w:rsidP="0021134D">
      <w:pPr>
        <w:pStyle w:val="ListParagraph"/>
        <w:tabs>
          <w:tab w:val="left" w:pos="720"/>
        </w:tabs>
        <w:spacing w:line="360" w:lineRule="auto"/>
      </w:pPr>
    </w:p>
    <w:p w14:paraId="4F2A0C25" w14:textId="77777777" w:rsidR="00B16543" w:rsidRDefault="00B16543"/>
    <w:p w14:paraId="1B20D656" w14:textId="77777777" w:rsidR="00B16543" w:rsidRDefault="00103190" w:rsidP="00665836">
      <w:pPr>
        <w:tabs>
          <w:tab w:val="left" w:pos="709"/>
        </w:tabs>
        <w:spacing w:line="360" w:lineRule="auto"/>
      </w:pPr>
      <w:r>
        <w:t xml:space="preserve">3. </w:t>
      </w:r>
      <w:r w:rsidR="00665836">
        <w:tab/>
      </w:r>
      <w:r w:rsidR="00B16543">
        <w:t xml:space="preserve">Activities </w:t>
      </w:r>
      <w:r w:rsidR="00DB039A">
        <w:t>at</w:t>
      </w:r>
      <w:r w:rsidR="00B16543">
        <w:t xml:space="preserve"> the </w:t>
      </w:r>
      <w:r w:rsidR="00DB039A">
        <w:t>centre</w:t>
      </w:r>
      <w:r w:rsidR="00B16543">
        <w:t>:</w:t>
      </w:r>
    </w:p>
    <w:p w14:paraId="2B7B0302" w14:textId="01C1FC0F" w:rsidR="00952788" w:rsidRDefault="00952788" w:rsidP="00ED0C95">
      <w:pPr>
        <w:tabs>
          <w:tab w:val="left" w:pos="709"/>
        </w:tabs>
        <w:spacing w:line="360" w:lineRule="auto"/>
        <w:jc w:val="both"/>
      </w:pPr>
      <w:r>
        <w:t>1. MOU with Central Manufacturing Technological Institute (CMTI) has yielded in research collaboration for applying to a fund of 40 Lakhs for VGST (under review)</w:t>
      </w:r>
      <w:r w:rsidR="00AE7FA9">
        <w:t>. Students from 6</w:t>
      </w:r>
      <w:r w:rsidR="00AE7FA9" w:rsidRPr="00AE7FA9">
        <w:rPr>
          <w:vertAlign w:val="superscript"/>
        </w:rPr>
        <w:t>th</w:t>
      </w:r>
      <w:r w:rsidR="00AE7FA9">
        <w:t xml:space="preserve"> Sem of Electronics and Communication</w:t>
      </w:r>
      <w:r w:rsidR="00ED0C95">
        <w:t xml:space="preserve"> Engineering (10 students)</w:t>
      </w:r>
      <w:r w:rsidR="00AE7FA9">
        <w:t xml:space="preserve"> and Computer Science and Engineering</w:t>
      </w:r>
      <w:r w:rsidR="00ED0C95">
        <w:t xml:space="preserve"> (10 students)</w:t>
      </w:r>
      <w:r w:rsidR="00AE7FA9">
        <w:t xml:space="preserve"> will be</w:t>
      </w:r>
      <w:r w:rsidR="00ED0C95">
        <w:t xml:space="preserve"> undergoing the Internships with training at Sensor lab and Smart Manufacturing Lab at CMTI, Bengaluru respectively.</w:t>
      </w:r>
      <w:r w:rsidR="00AE7FA9">
        <w:t xml:space="preserve"> </w:t>
      </w:r>
      <w:r w:rsidR="00686D9A">
        <w:t>CAPP program of Rs. 1 lakh for the benefit of students and faculty for niche area training and research work.</w:t>
      </w:r>
    </w:p>
    <w:p w14:paraId="6356DEA0" w14:textId="606A5AC7" w:rsidR="00952788" w:rsidRDefault="00952788" w:rsidP="00952788">
      <w:pPr>
        <w:tabs>
          <w:tab w:val="left" w:pos="709"/>
        </w:tabs>
        <w:spacing w:line="360" w:lineRule="auto"/>
        <w:jc w:val="center"/>
      </w:pPr>
      <w:r w:rsidRPr="00952788">
        <w:rPr>
          <w:noProof/>
        </w:rPr>
        <w:drawing>
          <wp:inline distT="0" distB="0" distL="0" distR="0" wp14:anchorId="6B295BF5" wp14:editId="3576F8C2">
            <wp:extent cx="3945467" cy="2959100"/>
            <wp:effectExtent l="0" t="0" r="0" b="0"/>
            <wp:docPr id="4" name="Picture 3" descr="A group of men standing in a hallway&#10;&#10;Description automatically generated">
              <a:extLst xmlns:a="http://schemas.openxmlformats.org/drawingml/2006/main">
                <a:ext uri="{FF2B5EF4-FFF2-40B4-BE49-F238E27FC236}">
                  <a16:creationId xmlns:a16="http://schemas.microsoft.com/office/drawing/2014/main" id="{84F8FA9C-540A-DEE2-E850-6D3C4AEC55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group of men standing in a hallway&#10;&#10;Description automatically generated">
                      <a:extLst>
                        <a:ext uri="{FF2B5EF4-FFF2-40B4-BE49-F238E27FC236}">
                          <a16:creationId xmlns:a16="http://schemas.microsoft.com/office/drawing/2014/main" id="{84F8FA9C-540A-DEE2-E850-6D3C4AEC5560}"/>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949359" cy="2962019"/>
                    </a:xfrm>
                    <a:prstGeom prst="rect">
                      <a:avLst/>
                    </a:prstGeom>
                  </pic:spPr>
                </pic:pic>
              </a:graphicData>
            </a:graphic>
          </wp:inline>
        </w:drawing>
      </w:r>
    </w:p>
    <w:p w14:paraId="15E258F8" w14:textId="38CF2847" w:rsidR="00952788" w:rsidRDefault="00952788" w:rsidP="00952788">
      <w:pPr>
        <w:tabs>
          <w:tab w:val="left" w:pos="709"/>
        </w:tabs>
        <w:spacing w:line="360" w:lineRule="auto"/>
        <w:jc w:val="both"/>
      </w:pPr>
      <w:r>
        <w:t xml:space="preserve">2. Central Food Technological Research Institute (CFTRI) had visited. The discussion resulted in identifying the problem areas </w:t>
      </w:r>
      <w:r w:rsidR="00DE6CD7">
        <w:t>for consultancy</w:t>
      </w:r>
      <w:r>
        <w:t xml:space="preserve"> work on Food, AI and Molecular Simulation.</w:t>
      </w:r>
    </w:p>
    <w:p w14:paraId="55E1E35D" w14:textId="0C67D6B3" w:rsidR="00952788" w:rsidRDefault="00952788" w:rsidP="00952788">
      <w:pPr>
        <w:tabs>
          <w:tab w:val="left" w:pos="709"/>
        </w:tabs>
        <w:spacing w:line="360" w:lineRule="auto"/>
        <w:jc w:val="center"/>
      </w:pPr>
      <w:r w:rsidRPr="00952788">
        <w:rPr>
          <w:noProof/>
        </w:rPr>
        <w:drawing>
          <wp:inline distT="0" distB="0" distL="0" distR="0" wp14:anchorId="06A458BD" wp14:editId="2B8D624E">
            <wp:extent cx="3955450" cy="2786257"/>
            <wp:effectExtent l="0" t="0" r="6985" b="0"/>
            <wp:docPr id="6" name="Picture 5" descr="A group of people standing in front of a building&#10;&#10;Description automatically generated">
              <a:extLst xmlns:a="http://schemas.openxmlformats.org/drawingml/2006/main">
                <a:ext uri="{FF2B5EF4-FFF2-40B4-BE49-F238E27FC236}">
                  <a16:creationId xmlns:a16="http://schemas.microsoft.com/office/drawing/2014/main" id="{7AFDB39F-9743-56C9-EBB6-687DC46EAE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people standing in front of a building&#10;&#10;Description automatically generated">
                      <a:extLst>
                        <a:ext uri="{FF2B5EF4-FFF2-40B4-BE49-F238E27FC236}">
                          <a16:creationId xmlns:a16="http://schemas.microsoft.com/office/drawing/2014/main" id="{7AFDB39F-9743-56C9-EBB6-687DC46EAEBC}"/>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971150" cy="2797316"/>
                    </a:xfrm>
                    <a:prstGeom prst="rect">
                      <a:avLst/>
                    </a:prstGeom>
                  </pic:spPr>
                </pic:pic>
              </a:graphicData>
            </a:graphic>
          </wp:inline>
        </w:drawing>
      </w:r>
    </w:p>
    <w:p w14:paraId="50CEFA1C" w14:textId="77777777" w:rsidR="009A36FC" w:rsidRDefault="009A36FC" w:rsidP="009A36FC">
      <w:pPr>
        <w:tabs>
          <w:tab w:val="left" w:pos="709"/>
        </w:tabs>
        <w:spacing w:line="360" w:lineRule="auto"/>
        <w:jc w:val="both"/>
        <w:rPr>
          <w:b/>
          <w:bCs/>
        </w:rPr>
      </w:pPr>
      <w:r w:rsidRPr="009A36FC">
        <w:rPr>
          <w:b/>
          <w:bCs/>
        </w:rPr>
        <w:t>System for monitoring agricultural crops in stocks and method thereof</w:t>
      </w:r>
      <w:r>
        <w:rPr>
          <w:b/>
          <w:bCs/>
        </w:rPr>
        <w:t xml:space="preserve"> (</w:t>
      </w:r>
      <w:r w:rsidRPr="009A36FC">
        <w:rPr>
          <w:b/>
          <w:bCs/>
        </w:rPr>
        <w:t>Patent</w:t>
      </w:r>
      <w:r>
        <w:rPr>
          <w:b/>
          <w:bCs/>
        </w:rPr>
        <w:t>-1)</w:t>
      </w:r>
    </w:p>
    <w:p w14:paraId="56631BA1" w14:textId="734BCE54" w:rsidR="000C333B" w:rsidRPr="000C333B" w:rsidRDefault="000C333B" w:rsidP="009A36FC">
      <w:pPr>
        <w:tabs>
          <w:tab w:val="left" w:pos="709"/>
        </w:tabs>
        <w:spacing w:line="360" w:lineRule="auto"/>
        <w:jc w:val="both"/>
      </w:pPr>
      <w:r w:rsidRPr="000C333B">
        <w:t>Inventors: Dr. Tusar Kanti Mishra, Dr. Shrirang A Kulkarni</w:t>
      </w:r>
      <w:r>
        <w:t xml:space="preserve"> and</w:t>
      </w:r>
      <w:r w:rsidRPr="000C333B">
        <w:t xml:space="preserve"> Dr. Arun Y. Patil</w:t>
      </w:r>
    </w:p>
    <w:p w14:paraId="34C1A2BF" w14:textId="5FB22A64" w:rsidR="00640AFB" w:rsidRDefault="009A36FC" w:rsidP="00665836">
      <w:pPr>
        <w:tabs>
          <w:tab w:val="left" w:pos="709"/>
        </w:tabs>
        <w:spacing w:line="360" w:lineRule="auto"/>
      </w:pPr>
      <w:r w:rsidRPr="009A36FC">
        <w:rPr>
          <w:noProof/>
        </w:rPr>
        <w:lastRenderedPageBreak/>
        <w:drawing>
          <wp:inline distT="0" distB="0" distL="0" distR="0" wp14:anchorId="250337D7" wp14:editId="21D301A0">
            <wp:extent cx="4540483" cy="3778444"/>
            <wp:effectExtent l="0" t="0" r="0" b="0"/>
            <wp:docPr id="1975000055" name="Picture 1" descr="A diagram of a sens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00055" name="Picture 1" descr="A diagram of a sensor&#10;&#10;Description automatically generated"/>
                    <pic:cNvPicPr/>
                  </pic:nvPicPr>
                  <pic:blipFill>
                    <a:blip r:embed="rId9"/>
                    <a:stretch>
                      <a:fillRect/>
                    </a:stretch>
                  </pic:blipFill>
                  <pic:spPr>
                    <a:xfrm>
                      <a:off x="0" y="0"/>
                      <a:ext cx="4540483" cy="3778444"/>
                    </a:xfrm>
                    <a:prstGeom prst="rect">
                      <a:avLst/>
                    </a:prstGeom>
                  </pic:spPr>
                </pic:pic>
              </a:graphicData>
            </a:graphic>
          </wp:inline>
        </w:drawing>
      </w:r>
      <w:r w:rsidRPr="009A36FC">
        <w:rPr>
          <w:noProof/>
        </w:rPr>
        <w:t xml:space="preserve"> </w:t>
      </w:r>
      <w:r w:rsidRPr="009A36FC">
        <w:rPr>
          <w:noProof/>
        </w:rPr>
        <w:drawing>
          <wp:inline distT="0" distB="0" distL="0" distR="0" wp14:anchorId="3F3FDCB6" wp14:editId="51112188">
            <wp:extent cx="4858000" cy="4902452"/>
            <wp:effectExtent l="0" t="0" r="0" b="0"/>
            <wp:docPr id="242332373" name="Picture 1"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32373" name="Picture 1" descr="A diagram of a flowchart&#10;&#10;Description automatically generated"/>
                    <pic:cNvPicPr/>
                  </pic:nvPicPr>
                  <pic:blipFill>
                    <a:blip r:embed="rId10"/>
                    <a:stretch>
                      <a:fillRect/>
                    </a:stretch>
                  </pic:blipFill>
                  <pic:spPr>
                    <a:xfrm>
                      <a:off x="0" y="0"/>
                      <a:ext cx="4858000" cy="4902452"/>
                    </a:xfrm>
                    <a:prstGeom prst="rect">
                      <a:avLst/>
                    </a:prstGeom>
                  </pic:spPr>
                </pic:pic>
              </a:graphicData>
            </a:graphic>
          </wp:inline>
        </w:drawing>
      </w:r>
    </w:p>
    <w:p w14:paraId="55CB747D" w14:textId="77777777" w:rsidR="00B16543" w:rsidRDefault="00B16543"/>
    <w:p w14:paraId="7940B1AE" w14:textId="489E5B85" w:rsidR="00B16543" w:rsidRDefault="00B16543" w:rsidP="00DE6CD7">
      <w:pPr>
        <w:pStyle w:val="ListParagraph"/>
        <w:numPr>
          <w:ilvl w:val="0"/>
          <w:numId w:val="6"/>
        </w:numPr>
      </w:pPr>
      <w:r>
        <w:t>Research Activities</w:t>
      </w:r>
    </w:p>
    <w:p w14:paraId="3A6B7CC5" w14:textId="77777777" w:rsidR="00DE6CD7" w:rsidRDefault="00DE6CD7" w:rsidP="00DE6CD7">
      <w:pPr>
        <w:pStyle w:val="ListParagraph"/>
      </w:pPr>
    </w:p>
    <w:p w14:paraId="41ED4AFC" w14:textId="2355A5C9" w:rsidR="00B16543" w:rsidRDefault="00DE6CD7" w:rsidP="00DE6CD7">
      <w:pPr>
        <w:ind w:left="360"/>
        <w:jc w:val="both"/>
      </w:pPr>
      <w:r>
        <w:t xml:space="preserve">1. </w:t>
      </w:r>
      <w:r w:rsidR="00803B48" w:rsidRPr="00803B48">
        <w:rPr>
          <w:b/>
          <w:bCs/>
        </w:rPr>
        <w:t>Early potential malignancy detection</w:t>
      </w:r>
      <w:r w:rsidR="00803B48">
        <w:t xml:space="preserve">: </w:t>
      </w:r>
      <w:r>
        <w:t>Preliminary phase-1</w:t>
      </w:r>
      <w:r w:rsidR="00ED0C95">
        <w:t>,</w:t>
      </w:r>
      <w:r>
        <w:t xml:space="preserve"> working prototype model is getting built for trial tests</w:t>
      </w:r>
      <w:r w:rsidR="00ED0C95">
        <w:t xml:space="preserve"> at JNMC Belagavi</w:t>
      </w:r>
      <w:r>
        <w:t xml:space="preserve">. In this regard a 3D Bio printer machine is asked for quotation and will be available by Feb 2025 in BIODOC lab. The cost of the machine </w:t>
      </w:r>
      <w:r w:rsidR="00ED0C95">
        <w:t>is</w:t>
      </w:r>
      <w:r>
        <w:t xml:space="preserve"> Rs. 25,00,000. </w:t>
      </w:r>
    </w:p>
    <w:p w14:paraId="4762793E" w14:textId="03CB9588" w:rsidR="00B16543" w:rsidRDefault="00952788">
      <w:r w:rsidRPr="00952788">
        <w:rPr>
          <w:noProof/>
        </w:rPr>
        <w:drawing>
          <wp:inline distT="0" distB="0" distL="0" distR="0" wp14:anchorId="34344146" wp14:editId="53B8DD1D">
            <wp:extent cx="5307502" cy="3040622"/>
            <wp:effectExtent l="0" t="0" r="0" b="0"/>
            <wp:docPr id="9" name="Picture 8">
              <a:extLst xmlns:a="http://schemas.openxmlformats.org/drawingml/2006/main">
                <a:ext uri="{FF2B5EF4-FFF2-40B4-BE49-F238E27FC236}">
                  <a16:creationId xmlns:a16="http://schemas.microsoft.com/office/drawing/2014/main" id="{2B5DA9B2-9B6D-B8C5-5469-0872FD55B6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B5DA9B2-9B6D-B8C5-5469-0872FD55B6E0}"/>
                        </a:ext>
                      </a:extLst>
                    </pic:cNvPr>
                    <pic:cNvPicPr>
                      <a:picLocks noChangeAspect="1"/>
                    </pic:cNvPicPr>
                  </pic:nvPicPr>
                  <pic:blipFill>
                    <a:blip r:embed="rId11"/>
                    <a:stretch>
                      <a:fillRect/>
                    </a:stretch>
                  </pic:blipFill>
                  <pic:spPr>
                    <a:xfrm>
                      <a:off x="0" y="0"/>
                      <a:ext cx="5307502" cy="3040622"/>
                    </a:xfrm>
                    <a:prstGeom prst="rect">
                      <a:avLst/>
                    </a:prstGeom>
                  </pic:spPr>
                </pic:pic>
              </a:graphicData>
            </a:graphic>
          </wp:inline>
        </w:drawing>
      </w:r>
    </w:p>
    <w:p w14:paraId="2E5D585F" w14:textId="7DBB4F45" w:rsidR="00DE6CD7" w:rsidRDefault="00DE6CD7" w:rsidP="00DE6CD7">
      <w:pPr>
        <w:ind w:left="360"/>
        <w:jc w:val="both"/>
      </w:pPr>
      <w:r>
        <w:t xml:space="preserve">2. </w:t>
      </w:r>
      <w:r w:rsidR="00803B48" w:rsidRPr="00803B48">
        <w:rPr>
          <w:b/>
          <w:bCs/>
        </w:rPr>
        <w:t>Elevate Funding Work</w:t>
      </w:r>
      <w:r w:rsidR="00803B48">
        <w:t xml:space="preserve">: </w:t>
      </w:r>
      <w:r>
        <w:t>First of its kind of material model will be developed at MIT Bengaluru by the combination of sheep horn and hydroxyapatite to reach a temperature range of 1200ºC - 1400ºC.  The work will be patented shortly with the composition and possible output results.</w:t>
      </w:r>
    </w:p>
    <w:p w14:paraId="4F02F0B5" w14:textId="77777777" w:rsidR="00DE6CD7" w:rsidRDefault="00DE6CD7"/>
    <w:p w14:paraId="35329B85" w14:textId="50993945" w:rsidR="00952788" w:rsidRDefault="00952788">
      <w:r w:rsidRPr="00952788">
        <w:rPr>
          <w:noProof/>
        </w:rPr>
        <w:drawing>
          <wp:inline distT="0" distB="0" distL="0" distR="0" wp14:anchorId="2136E96E" wp14:editId="5D2C6E13">
            <wp:extent cx="5731510" cy="3011170"/>
            <wp:effectExtent l="0" t="0" r="2540" b="0"/>
            <wp:docPr id="8" name="Picture 7" descr="A diagram of a ram&#10;&#10;Description automatically generated with medium confidence">
              <a:extLst xmlns:a="http://schemas.openxmlformats.org/drawingml/2006/main">
                <a:ext uri="{FF2B5EF4-FFF2-40B4-BE49-F238E27FC236}">
                  <a16:creationId xmlns:a16="http://schemas.microsoft.com/office/drawing/2014/main" id="{66057689-F854-E778-95C5-156E7A90A9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ram&#10;&#10;Description automatically generated with medium confidence">
                      <a:extLst>
                        <a:ext uri="{FF2B5EF4-FFF2-40B4-BE49-F238E27FC236}">
                          <a16:creationId xmlns:a16="http://schemas.microsoft.com/office/drawing/2014/main" id="{66057689-F854-E778-95C5-156E7A90A9B7}"/>
                        </a:ext>
                      </a:extLst>
                    </pic:cNvPr>
                    <pic:cNvPicPr>
                      <a:picLocks noChangeAspect="1"/>
                    </pic:cNvPicPr>
                  </pic:nvPicPr>
                  <pic:blipFill>
                    <a:blip r:embed="rId12"/>
                    <a:stretch>
                      <a:fillRect/>
                    </a:stretch>
                  </pic:blipFill>
                  <pic:spPr>
                    <a:xfrm>
                      <a:off x="0" y="0"/>
                      <a:ext cx="5731510" cy="3011170"/>
                    </a:xfrm>
                    <a:prstGeom prst="rect">
                      <a:avLst/>
                    </a:prstGeom>
                  </pic:spPr>
                </pic:pic>
              </a:graphicData>
            </a:graphic>
          </wp:inline>
        </w:drawing>
      </w:r>
    </w:p>
    <w:p w14:paraId="3E496D1A" w14:textId="7BF3279A" w:rsidR="00DE6CD7" w:rsidRPr="000C333B" w:rsidRDefault="00DE6CD7" w:rsidP="008B6692">
      <w:pPr>
        <w:pStyle w:val="ListParagraph"/>
        <w:numPr>
          <w:ilvl w:val="0"/>
          <w:numId w:val="9"/>
        </w:numPr>
        <w:jc w:val="both"/>
        <w:rPr>
          <w:lang w:val="en-IN"/>
        </w:rPr>
      </w:pPr>
      <w:r w:rsidRPr="00803B48">
        <w:rPr>
          <w:b/>
          <w:bCs/>
        </w:rPr>
        <w:t>Dragon fly Study for discretization</w:t>
      </w:r>
      <w:r w:rsidR="009A36FC">
        <w:rPr>
          <w:b/>
          <w:bCs/>
        </w:rPr>
        <w:t xml:space="preserve"> (Patent-2)</w:t>
      </w:r>
      <w:r w:rsidR="008B6692">
        <w:t xml:space="preserve">: </w:t>
      </w:r>
      <w:r w:rsidR="008B6692" w:rsidRPr="008B6692">
        <w:t>A novel bio-inspired method for circular/cylindrical/spherical geometrical shapes mesh generation applying discrete process of finite element analysis</w:t>
      </w:r>
      <w:r w:rsidR="008B6692">
        <w:t>.</w:t>
      </w:r>
      <w:r w:rsidR="00803B48">
        <w:t xml:space="preserve"> (Patent No.</w:t>
      </w:r>
      <w:r w:rsidR="00803B48" w:rsidRPr="00803B48">
        <w:rPr>
          <w:rFonts w:ascii="Aptos Narrow" w:hAnsi="Aptos Narrow"/>
          <w:color w:val="242424"/>
          <w:sz w:val="22"/>
          <w:szCs w:val="22"/>
          <w:shd w:val="clear" w:color="auto" w:fill="FFFFFF"/>
        </w:rPr>
        <w:t xml:space="preserve"> </w:t>
      </w:r>
      <w:r w:rsidR="00803B48" w:rsidRPr="00803B48">
        <w:t>202441006804</w:t>
      </w:r>
      <w:r w:rsidR="00803B48">
        <w:t>)</w:t>
      </w:r>
    </w:p>
    <w:p w14:paraId="5BD78181" w14:textId="750C1E23" w:rsidR="000C333B" w:rsidRPr="000C333B" w:rsidRDefault="000C333B" w:rsidP="000C333B">
      <w:pPr>
        <w:pStyle w:val="ListParagraph"/>
        <w:tabs>
          <w:tab w:val="left" w:pos="709"/>
        </w:tabs>
        <w:spacing w:line="360" w:lineRule="auto"/>
        <w:jc w:val="both"/>
      </w:pPr>
      <w:r w:rsidRPr="000C333B">
        <w:t>Inventors: Dr. Arun Y. Patil</w:t>
      </w:r>
      <w:r>
        <w:t xml:space="preserve">, </w:t>
      </w:r>
      <w:r w:rsidRPr="000C333B">
        <w:t>Dr. Shrirang A Kulkarni</w:t>
      </w:r>
      <w:r>
        <w:t xml:space="preserve"> and </w:t>
      </w:r>
      <w:r w:rsidRPr="000C333B">
        <w:t>Dr. Tusar Kanti Mishra</w:t>
      </w:r>
    </w:p>
    <w:p w14:paraId="22E59024" w14:textId="77777777" w:rsidR="000C333B" w:rsidRPr="00DE6CD7" w:rsidRDefault="000C333B" w:rsidP="000C333B">
      <w:pPr>
        <w:pStyle w:val="ListParagraph"/>
        <w:jc w:val="both"/>
        <w:rPr>
          <w:lang w:val="en-IN"/>
        </w:rPr>
      </w:pPr>
    </w:p>
    <w:p w14:paraId="06CC4D74" w14:textId="77777777" w:rsidR="00DE6CD7" w:rsidRDefault="00DE6CD7"/>
    <w:p w14:paraId="4DCE36C3" w14:textId="51225329" w:rsidR="00952788" w:rsidRDefault="008B6692" w:rsidP="008B6692">
      <w:pPr>
        <w:jc w:val="center"/>
      </w:pPr>
      <w:r w:rsidRPr="00952788">
        <w:rPr>
          <w:noProof/>
        </w:rPr>
        <w:lastRenderedPageBreak/>
        <mc:AlternateContent>
          <mc:Choice Requires="wps">
            <w:drawing>
              <wp:anchor distT="0" distB="0" distL="114300" distR="114300" simplePos="0" relativeHeight="251660288" behindDoc="0" locked="0" layoutInCell="1" allowOverlap="1" wp14:anchorId="3A4002FA" wp14:editId="646CFD3D">
                <wp:simplePos x="0" y="0"/>
                <wp:positionH relativeFrom="column">
                  <wp:posOffset>3599180</wp:posOffset>
                </wp:positionH>
                <wp:positionV relativeFrom="paragraph">
                  <wp:posOffset>144780</wp:posOffset>
                </wp:positionV>
                <wp:extent cx="2431347" cy="954107"/>
                <wp:effectExtent l="0" t="0" r="0" b="0"/>
                <wp:wrapNone/>
                <wp:docPr id="2" name="Rectangle 1">
                  <a:extLst xmlns:a="http://schemas.openxmlformats.org/drawingml/2006/main">
                    <a:ext uri="{FF2B5EF4-FFF2-40B4-BE49-F238E27FC236}">
                      <a16:creationId xmlns:a16="http://schemas.microsoft.com/office/drawing/2014/main" id="{A7396FB6-9F48-2417-7AED-E5086835EBDF}"/>
                    </a:ext>
                  </a:extLst>
                </wp:docPr>
                <wp:cNvGraphicFramePr/>
                <a:graphic xmlns:a="http://schemas.openxmlformats.org/drawingml/2006/main">
                  <a:graphicData uri="http://schemas.microsoft.com/office/word/2010/wordprocessingShape">
                    <wps:wsp>
                      <wps:cNvSpPr/>
                      <wps:spPr>
                        <a:xfrm rot="20055150">
                          <a:off x="0" y="0"/>
                          <a:ext cx="2431347" cy="954107"/>
                        </a:xfrm>
                        <a:prstGeom prst="rect">
                          <a:avLst/>
                        </a:prstGeom>
                        <a:noFill/>
                      </wps:spPr>
                      <wps:txbx>
                        <w:txbxContent>
                          <w:p w14:paraId="5BA5923C" w14:textId="77777777" w:rsidR="00952788" w:rsidRPr="00952788" w:rsidRDefault="00952788" w:rsidP="00952788">
                            <w:pPr>
                              <w:jc w:val="center"/>
                              <w:rPr>
                                <w:rFonts w:asciiTheme="minorHAnsi" w:hAnsi="Calibri" w:cstheme="minorBidi"/>
                                <w:b/>
                                <w:bCs/>
                                <w:color w:val="C00000"/>
                                <w:kern w:val="24"/>
                                <w:sz w:val="56"/>
                                <w:szCs w:val="56"/>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r w:rsidRPr="00952788">
                              <w:rPr>
                                <w:rFonts w:asciiTheme="minorHAnsi" w:hAnsi="Calibri" w:cstheme="minorBidi"/>
                                <w:b/>
                                <w:bCs/>
                                <w:color w:val="C00000"/>
                                <w:kern w:val="24"/>
                                <w:sz w:val="56"/>
                                <w:szCs w:val="56"/>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Patent published</w:t>
                            </w:r>
                          </w:p>
                        </w:txbxContent>
                      </wps:txbx>
                      <wps:bodyPr wrap="square" lIns="91440" tIns="45720" rIns="91440" bIns="45720">
                        <a:spAutoFit/>
                      </wps:bodyPr>
                    </wps:wsp>
                  </a:graphicData>
                </a:graphic>
              </wp:anchor>
            </w:drawing>
          </mc:Choice>
          <mc:Fallback>
            <w:pict>
              <v:rect w14:anchorId="3A4002FA" id="Rectangle 1" o:spid="_x0000_s1026" style="position:absolute;left:0;text-align:left;margin-left:283.4pt;margin-top:11.4pt;width:191.45pt;height:75.15pt;rotation:-1687388fd;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" filled="f" stroked="f">
                <v:textbox style="mso-fit-shape-to-text:t">
                  <w:txbxContent>
                    <w:p w14:paraId="5BA5923C" w14:textId="77777777" w:rsidR="00952788" w:rsidRPr="00952788" w:rsidRDefault="00952788" w:rsidP="00952788">
                      <w:pPr>
                        <w:jc w:val="center"/>
                        <w:rPr>
                          <w:rFonts w:asciiTheme="minorHAnsi" w:hAnsi="Calibri" w:cstheme="minorBidi"/>
                          <w:b/>
                          <w:bCs/>
                          <w:color w:val="C00000"/>
                          <w:kern w:val="24"/>
                          <w:sz w:val="56"/>
                          <w:szCs w:val="56"/>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r w:rsidRPr="00952788">
                        <w:rPr>
                          <w:rFonts w:asciiTheme="minorHAnsi" w:hAnsi="Calibri" w:cstheme="minorBidi"/>
                          <w:b/>
                          <w:bCs/>
                          <w:color w:val="C00000"/>
                          <w:kern w:val="24"/>
                          <w:sz w:val="56"/>
                          <w:szCs w:val="56"/>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Patent published</w:t>
                      </w:r>
                    </w:p>
                  </w:txbxContent>
                </v:textbox>
              </v:rect>
            </w:pict>
          </mc:Fallback>
        </mc:AlternateContent>
      </w:r>
      <w:r w:rsidRPr="00952788">
        <w:rPr>
          <w:noProof/>
        </w:rPr>
        <w:drawing>
          <wp:inline distT="0" distB="0" distL="0" distR="0" wp14:anchorId="6EC270D6" wp14:editId="37C1E330">
            <wp:extent cx="2905375" cy="1569943"/>
            <wp:effectExtent l="0" t="0" r="0" b="0"/>
            <wp:docPr id="191" name="Picture 190" descr="A screenshot of a computer&#10;&#10;Description automatically generated">
              <a:extLst xmlns:a="http://schemas.openxmlformats.org/drawingml/2006/main">
                <a:ext uri="{FF2B5EF4-FFF2-40B4-BE49-F238E27FC236}">
                  <a16:creationId xmlns:a16="http://schemas.microsoft.com/office/drawing/2014/main" id="{53934108-D342-38C0-66CC-69EEC24B7A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0" descr="A screenshot of a computer&#10;&#10;Description automatically generated">
                      <a:extLst>
                        <a:ext uri="{FF2B5EF4-FFF2-40B4-BE49-F238E27FC236}">
                          <a16:creationId xmlns:a16="http://schemas.microsoft.com/office/drawing/2014/main" id="{53934108-D342-38C0-66CC-69EEC24B7A2E}"/>
                        </a:ext>
                      </a:extLst>
                    </pic:cNvPr>
                    <pic:cNvPicPr>
                      <a:picLocks noChangeAspect="1"/>
                    </pic:cNvPicPr>
                  </pic:nvPicPr>
                  <pic:blipFill rotWithShape="1">
                    <a:blip r:embed="rId13">
                      <a:extLst>
                        <a:ext uri="{28A0092B-C50C-407E-A947-70E740481C1C}">
                          <a14:useLocalDpi xmlns:a14="http://schemas.microsoft.com/office/drawing/2010/main" val="0"/>
                        </a:ext>
                      </a:extLst>
                    </a:blip>
                    <a:srcRect l="10456" t="27309" r="54744" b="33937"/>
                    <a:stretch/>
                  </pic:blipFill>
                  <pic:spPr>
                    <a:xfrm>
                      <a:off x="0" y="0"/>
                      <a:ext cx="2905375" cy="1569943"/>
                    </a:xfrm>
                    <a:prstGeom prst="rect">
                      <a:avLst/>
                    </a:prstGeom>
                  </pic:spPr>
                </pic:pic>
              </a:graphicData>
            </a:graphic>
          </wp:inline>
        </w:drawing>
      </w:r>
    </w:p>
    <w:p w14:paraId="5903810D" w14:textId="0A342554" w:rsidR="00803B48" w:rsidRPr="000C333B" w:rsidRDefault="00803B48" w:rsidP="00803B48">
      <w:pPr>
        <w:pStyle w:val="ListParagraph"/>
        <w:numPr>
          <w:ilvl w:val="0"/>
          <w:numId w:val="9"/>
        </w:numPr>
        <w:jc w:val="both"/>
        <w:rPr>
          <w:lang w:val="en-IN"/>
        </w:rPr>
      </w:pPr>
      <w:r w:rsidRPr="00803B48">
        <w:rPr>
          <w:b/>
          <w:bCs/>
        </w:rPr>
        <w:t>System and method for determining the purity of gold in non-stone ornaments</w:t>
      </w:r>
      <w:r w:rsidR="009A36FC">
        <w:rPr>
          <w:b/>
          <w:bCs/>
        </w:rPr>
        <w:t xml:space="preserve"> (Patent-3)</w:t>
      </w:r>
      <w:r>
        <w:t xml:space="preserve">: </w:t>
      </w:r>
      <w:r w:rsidRPr="00803B48">
        <w:t xml:space="preserve">A novel Weight and Machine </w:t>
      </w:r>
      <w:r w:rsidR="00C211DB" w:rsidRPr="00803B48">
        <w:t>Learning</w:t>
      </w:r>
      <w:r w:rsidRPr="00803B48">
        <w:t xml:space="preserve"> based methodology to detect the percentage of purity in gold for non-stone ornaments.</w:t>
      </w:r>
      <w:r>
        <w:t xml:space="preserve"> (Patent No.</w:t>
      </w:r>
      <w:r w:rsidRPr="00803B48">
        <w:rPr>
          <w:rFonts w:ascii="Aptos Narrow" w:hAnsi="Aptos Narrow"/>
          <w:color w:val="242424"/>
          <w:sz w:val="22"/>
          <w:szCs w:val="22"/>
          <w:shd w:val="clear" w:color="auto" w:fill="FFFFFF"/>
        </w:rPr>
        <w:t xml:space="preserve"> </w:t>
      </w:r>
      <w:r w:rsidRPr="00803B48">
        <w:t>PD00021283</w:t>
      </w:r>
      <w:r>
        <w:t>)</w:t>
      </w:r>
    </w:p>
    <w:p w14:paraId="6FA307D1" w14:textId="5173F45B" w:rsidR="000C333B" w:rsidRPr="000C333B" w:rsidRDefault="000C333B" w:rsidP="006D7ABE">
      <w:pPr>
        <w:pStyle w:val="ListParagraph"/>
        <w:tabs>
          <w:tab w:val="left" w:pos="709"/>
        </w:tabs>
        <w:jc w:val="both"/>
      </w:pPr>
      <w:r w:rsidRPr="000C333B">
        <w:t>Inventors: Dr. Arun Y. Patil</w:t>
      </w:r>
      <w:r>
        <w:t xml:space="preserve">, </w:t>
      </w:r>
      <w:r w:rsidRPr="000C333B">
        <w:t>Dr. Shrirang A Kulkarni</w:t>
      </w:r>
      <w:r>
        <w:t xml:space="preserve">, </w:t>
      </w:r>
      <w:r w:rsidR="006D7ABE" w:rsidRPr="006D7ABE">
        <w:t>Mr. Kaustubh Agrawal, Reg.No. 235890202</w:t>
      </w:r>
      <w:r w:rsidR="006D7ABE">
        <w:t xml:space="preserve">, </w:t>
      </w:r>
      <w:r w:rsidR="006D7ABE" w:rsidRPr="006D7ABE">
        <w:t>Mr. Vallamkonda Sri Sai Pranav, Reg. No. 235891284</w:t>
      </w:r>
      <w:r w:rsidR="006D7ABE">
        <w:t xml:space="preserve">, </w:t>
      </w:r>
      <w:r w:rsidR="006D7ABE" w:rsidRPr="006D7ABE">
        <w:t>Mr. Jayant Shekhar, Reg. No. 235805480</w:t>
      </w:r>
      <w:r>
        <w:t xml:space="preserve"> and </w:t>
      </w:r>
      <w:r w:rsidR="006D7ABE" w:rsidRPr="006D7ABE">
        <w:t>Mr. Sanjeev Raj Kurady, Reg. No. 235816194</w:t>
      </w:r>
    </w:p>
    <w:p w14:paraId="605D8E61" w14:textId="47F65B88" w:rsidR="00952788" w:rsidRDefault="00952788"/>
    <w:p w14:paraId="43B5A169" w14:textId="7A7B468B" w:rsidR="00DE6CD7" w:rsidRDefault="00803B48" w:rsidP="000C333B">
      <w:pPr>
        <w:jc w:val="center"/>
        <w:rPr>
          <w:noProof/>
        </w:rPr>
      </w:pPr>
      <w:r w:rsidRPr="00952788">
        <w:rPr>
          <w:noProof/>
        </w:rPr>
        <mc:AlternateContent>
          <mc:Choice Requires="wps">
            <w:drawing>
              <wp:anchor distT="0" distB="0" distL="114300" distR="114300" simplePos="0" relativeHeight="251662336" behindDoc="0" locked="0" layoutInCell="1" allowOverlap="1" wp14:anchorId="74220C09" wp14:editId="01230C12">
                <wp:simplePos x="0" y="0"/>
                <wp:positionH relativeFrom="margin">
                  <wp:align>center</wp:align>
                </wp:positionH>
                <wp:positionV relativeFrom="paragraph">
                  <wp:posOffset>5722619</wp:posOffset>
                </wp:positionV>
                <wp:extent cx="2431347" cy="954107"/>
                <wp:effectExtent l="0" t="0" r="0" b="0"/>
                <wp:wrapNone/>
                <wp:docPr id="1495891520" name="Rectangle 1"/>
                <wp:cNvGraphicFramePr/>
                <a:graphic xmlns:a="http://schemas.openxmlformats.org/drawingml/2006/main">
                  <a:graphicData uri="http://schemas.microsoft.com/office/word/2010/wordprocessingShape">
                    <wps:wsp>
                      <wps:cNvSpPr/>
                      <wps:spPr>
                        <a:xfrm rot="20055150">
                          <a:off x="0" y="0"/>
                          <a:ext cx="2431347" cy="954107"/>
                        </a:xfrm>
                        <a:prstGeom prst="rect">
                          <a:avLst/>
                        </a:prstGeom>
                        <a:noFill/>
                      </wps:spPr>
                      <wps:txbx>
                        <w:txbxContent>
                          <w:p w14:paraId="1C3D8311" w14:textId="77777777" w:rsidR="00803B48" w:rsidRPr="00952788" w:rsidRDefault="00803B48" w:rsidP="00803B48">
                            <w:pPr>
                              <w:jc w:val="center"/>
                              <w:rPr>
                                <w:rFonts w:asciiTheme="minorHAnsi" w:hAnsi="Calibri" w:cstheme="minorBidi"/>
                                <w:b/>
                                <w:bCs/>
                                <w:color w:val="C00000"/>
                                <w:kern w:val="24"/>
                                <w:sz w:val="56"/>
                                <w:szCs w:val="56"/>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r w:rsidRPr="00952788">
                              <w:rPr>
                                <w:rFonts w:asciiTheme="minorHAnsi" w:hAnsi="Calibri" w:cstheme="minorBidi"/>
                                <w:b/>
                                <w:bCs/>
                                <w:color w:val="C00000"/>
                                <w:kern w:val="24"/>
                                <w:sz w:val="56"/>
                                <w:szCs w:val="56"/>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Patent published</w:t>
                            </w:r>
                          </w:p>
                        </w:txbxContent>
                      </wps:txbx>
                      <wps:bodyPr wrap="square" lIns="91440" tIns="45720" rIns="91440" bIns="45720">
                        <a:spAutoFit/>
                      </wps:bodyPr>
                    </wps:wsp>
                  </a:graphicData>
                </a:graphic>
              </wp:anchor>
            </w:drawing>
          </mc:Choice>
          <mc:Fallback>
            <w:pict>
              <v:rect w14:anchorId="74220C09" id="_x0000_s1027" style="position:absolute;left:0;text-align:left;margin-left:0;margin-top:450.6pt;width:191.45pt;height:75.15pt;rotation:-1687388fd;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" filled="f" stroked="f">
                <v:textbox style="mso-fit-shape-to-text:t">
                  <w:txbxContent>
                    <w:p w14:paraId="1C3D8311" w14:textId="77777777" w:rsidR="00803B48" w:rsidRPr="00952788" w:rsidRDefault="00803B48" w:rsidP="00803B48">
                      <w:pPr>
                        <w:jc w:val="center"/>
                        <w:rPr>
                          <w:rFonts w:asciiTheme="minorHAnsi" w:hAnsi="Calibri" w:cstheme="minorBidi"/>
                          <w:b/>
                          <w:bCs/>
                          <w:color w:val="C00000"/>
                          <w:kern w:val="24"/>
                          <w:sz w:val="56"/>
                          <w:szCs w:val="56"/>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r w:rsidRPr="00952788">
                        <w:rPr>
                          <w:rFonts w:asciiTheme="minorHAnsi" w:hAnsi="Calibri" w:cstheme="minorBidi"/>
                          <w:b/>
                          <w:bCs/>
                          <w:color w:val="C00000"/>
                          <w:kern w:val="24"/>
                          <w:sz w:val="56"/>
                          <w:szCs w:val="56"/>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Patent published</w:t>
                      </w:r>
                    </w:p>
                  </w:txbxContent>
                </v:textbox>
                <w10:wrap anchorx="margin"/>
              </v:rect>
            </w:pict>
          </mc:Fallback>
        </mc:AlternateContent>
      </w:r>
      <w:r w:rsidRPr="00803B48">
        <w:rPr>
          <w:noProof/>
        </w:rPr>
        <w:drawing>
          <wp:inline distT="0" distB="0" distL="0" distR="0" wp14:anchorId="22EDD0A8" wp14:editId="69750560">
            <wp:extent cx="4495226" cy="3201343"/>
            <wp:effectExtent l="0" t="0" r="635" b="0"/>
            <wp:docPr id="1166330133" name="Picture 1" descr="A white text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30133" name="Picture 1" descr="A white text with black text&#10;&#10;Description automatically generated with medium confidence"/>
                    <pic:cNvPicPr/>
                  </pic:nvPicPr>
                  <pic:blipFill>
                    <a:blip r:embed="rId14"/>
                    <a:stretch>
                      <a:fillRect/>
                    </a:stretch>
                  </pic:blipFill>
                  <pic:spPr>
                    <a:xfrm>
                      <a:off x="0" y="0"/>
                      <a:ext cx="4509374" cy="3211419"/>
                    </a:xfrm>
                    <a:prstGeom prst="rect">
                      <a:avLst/>
                    </a:prstGeom>
                  </pic:spPr>
                </pic:pic>
              </a:graphicData>
            </a:graphic>
          </wp:inline>
        </w:drawing>
      </w:r>
      <w:r w:rsidRPr="00803B48">
        <w:rPr>
          <w:noProof/>
        </w:rPr>
        <w:drawing>
          <wp:inline distT="0" distB="0" distL="0" distR="0" wp14:anchorId="13DDDA22" wp14:editId="5E5B954B">
            <wp:extent cx="4616450" cy="2916571"/>
            <wp:effectExtent l="0" t="0" r="0" b="0"/>
            <wp:docPr id="813285843" name="Picture 1" descr="A diagram of a data process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85843" name="Picture 1" descr="A diagram of a data processing process&#10;&#10;Description automatically generated"/>
                    <pic:cNvPicPr/>
                  </pic:nvPicPr>
                  <pic:blipFill>
                    <a:blip r:embed="rId15"/>
                    <a:stretch>
                      <a:fillRect/>
                    </a:stretch>
                  </pic:blipFill>
                  <pic:spPr>
                    <a:xfrm>
                      <a:off x="0" y="0"/>
                      <a:ext cx="4638303" cy="2930377"/>
                    </a:xfrm>
                    <a:prstGeom prst="rect">
                      <a:avLst/>
                    </a:prstGeom>
                  </pic:spPr>
                </pic:pic>
              </a:graphicData>
            </a:graphic>
          </wp:inline>
        </w:drawing>
      </w:r>
    </w:p>
    <w:p w14:paraId="27FD2E60" w14:textId="113EF39C" w:rsidR="00803B48" w:rsidRDefault="00803B48"/>
    <w:p w14:paraId="19B974F2" w14:textId="404452DB" w:rsidR="00803B48" w:rsidRPr="006D7ABE" w:rsidRDefault="00803B48" w:rsidP="00803B48">
      <w:pPr>
        <w:pStyle w:val="ListParagraph"/>
        <w:numPr>
          <w:ilvl w:val="0"/>
          <w:numId w:val="9"/>
        </w:numPr>
        <w:jc w:val="both"/>
        <w:rPr>
          <w:lang w:val="en-IN"/>
        </w:rPr>
      </w:pPr>
      <w:r w:rsidRPr="00803B48">
        <w:rPr>
          <w:b/>
          <w:bCs/>
        </w:rPr>
        <w:lastRenderedPageBreak/>
        <w:t>Bio-inspired database system and method</w:t>
      </w:r>
      <w:r w:rsidR="009A36FC">
        <w:rPr>
          <w:b/>
          <w:bCs/>
        </w:rPr>
        <w:t xml:space="preserve"> (Patent-4)</w:t>
      </w:r>
      <w:r>
        <w:t xml:space="preserve">: </w:t>
      </w:r>
      <w:r w:rsidRPr="00803B48">
        <w:t>A novel Weight and Machine learning based methodology to detect the percentage of purity in gold for non-stone ornaments.</w:t>
      </w:r>
      <w:r>
        <w:t xml:space="preserve"> (Patent No.</w:t>
      </w:r>
      <w:r w:rsidRPr="00803B48">
        <w:rPr>
          <w:rFonts w:ascii="Aptos Narrow" w:hAnsi="Aptos Narrow"/>
          <w:color w:val="242424"/>
          <w:sz w:val="22"/>
          <w:szCs w:val="22"/>
          <w:shd w:val="clear" w:color="auto" w:fill="FFFFFF"/>
        </w:rPr>
        <w:t xml:space="preserve"> </w:t>
      </w:r>
      <w:r w:rsidRPr="00803B48">
        <w:t>PD00021882</w:t>
      </w:r>
      <w:r>
        <w:t>)</w:t>
      </w:r>
    </w:p>
    <w:p w14:paraId="78FD177E" w14:textId="48704688" w:rsidR="006D7ABE" w:rsidRPr="00803B48" w:rsidRDefault="006D7ABE" w:rsidP="006D7ABE">
      <w:pPr>
        <w:pStyle w:val="ListParagraph"/>
        <w:jc w:val="both"/>
        <w:rPr>
          <w:lang w:val="en-IN"/>
        </w:rPr>
      </w:pPr>
      <w:r w:rsidRPr="000C333B">
        <w:t>Inventors: Dr. Arun Y. Patil</w:t>
      </w:r>
      <w:r>
        <w:t xml:space="preserve"> and </w:t>
      </w:r>
      <w:r w:rsidR="00A041F5">
        <w:t>Mr. Gururaj Fatepur (Faculty in KLE Technological University)</w:t>
      </w:r>
    </w:p>
    <w:p w14:paraId="07010D8C" w14:textId="31A8B25D" w:rsidR="00DE6CD7" w:rsidRDefault="00F529D8" w:rsidP="00F529D8">
      <w:pPr>
        <w:jc w:val="center"/>
      </w:pPr>
      <w:r w:rsidRPr="00952788">
        <w:rPr>
          <w:noProof/>
        </w:rPr>
        <mc:AlternateContent>
          <mc:Choice Requires="wps">
            <w:drawing>
              <wp:anchor distT="0" distB="0" distL="114300" distR="114300" simplePos="0" relativeHeight="251664384" behindDoc="0" locked="0" layoutInCell="1" allowOverlap="1" wp14:anchorId="43504513" wp14:editId="42B94823">
                <wp:simplePos x="0" y="0"/>
                <wp:positionH relativeFrom="margin">
                  <wp:posOffset>3777128</wp:posOffset>
                </wp:positionH>
                <wp:positionV relativeFrom="paragraph">
                  <wp:posOffset>3603242</wp:posOffset>
                </wp:positionV>
                <wp:extent cx="2431347" cy="954107"/>
                <wp:effectExtent l="0" t="0" r="0" b="0"/>
                <wp:wrapNone/>
                <wp:docPr id="855705961" name="Rectangle 1"/>
                <wp:cNvGraphicFramePr/>
                <a:graphic xmlns:a="http://schemas.openxmlformats.org/drawingml/2006/main">
                  <a:graphicData uri="http://schemas.microsoft.com/office/word/2010/wordprocessingShape">
                    <wps:wsp>
                      <wps:cNvSpPr/>
                      <wps:spPr>
                        <a:xfrm rot="20055150">
                          <a:off x="0" y="0"/>
                          <a:ext cx="2431347" cy="954107"/>
                        </a:xfrm>
                        <a:prstGeom prst="rect">
                          <a:avLst/>
                        </a:prstGeom>
                        <a:noFill/>
                      </wps:spPr>
                      <wps:txbx>
                        <w:txbxContent>
                          <w:p w14:paraId="03F6AD76" w14:textId="13890338" w:rsidR="00F529D8" w:rsidRPr="00952788" w:rsidRDefault="00F529D8" w:rsidP="00803B48">
                            <w:pPr>
                              <w:jc w:val="center"/>
                              <w:rPr>
                                <w:rFonts w:asciiTheme="minorHAnsi" w:hAnsi="Calibri" w:cstheme="minorBidi"/>
                                <w:b/>
                                <w:bCs/>
                                <w:color w:val="C00000"/>
                                <w:kern w:val="24"/>
                                <w:sz w:val="56"/>
                                <w:szCs w:val="56"/>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r w:rsidRPr="00952788">
                              <w:rPr>
                                <w:rFonts w:asciiTheme="minorHAnsi" w:hAnsi="Calibri" w:cstheme="minorBidi"/>
                                <w:b/>
                                <w:bCs/>
                                <w:color w:val="C00000"/>
                                <w:kern w:val="24"/>
                                <w:sz w:val="56"/>
                                <w:szCs w:val="56"/>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 xml:space="preserve">Patent </w:t>
                            </w:r>
                            <w:r>
                              <w:rPr>
                                <w:rFonts w:asciiTheme="minorHAnsi" w:hAnsi="Calibri" w:cstheme="minorBidi"/>
                                <w:b/>
                                <w:bCs/>
                                <w:color w:val="C00000"/>
                                <w:kern w:val="24"/>
                                <w:sz w:val="56"/>
                                <w:szCs w:val="56"/>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fil</w:t>
                            </w:r>
                            <w:r w:rsidRPr="00952788">
                              <w:rPr>
                                <w:rFonts w:asciiTheme="minorHAnsi" w:hAnsi="Calibri" w:cstheme="minorBidi"/>
                                <w:b/>
                                <w:bCs/>
                                <w:color w:val="C00000"/>
                                <w:kern w:val="24"/>
                                <w:sz w:val="56"/>
                                <w:szCs w:val="56"/>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ed</w:t>
                            </w:r>
                          </w:p>
                        </w:txbxContent>
                      </wps:txbx>
                      <wps:bodyPr wrap="square" lIns="91440" tIns="45720" rIns="91440" bIns="45720">
                        <a:spAutoFit/>
                      </wps:bodyPr>
                    </wps:wsp>
                  </a:graphicData>
                </a:graphic>
              </wp:anchor>
            </w:drawing>
          </mc:Choice>
          <mc:Fallback>
            <w:pict>
              <v:rect w14:anchorId="43504513" id="_x0000_s1028" style="position:absolute;left:0;text-align:left;margin-left:297.4pt;margin-top:283.7pt;width:191.45pt;height:75.15pt;rotation:-1687388fd;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" filled="f" stroked="f">
                <v:textbox style="mso-fit-shape-to-text:t">
                  <w:txbxContent>
                    <w:p w14:paraId="03F6AD76" w14:textId="13890338" w:rsidR="00F529D8" w:rsidRPr="00952788" w:rsidRDefault="00F529D8" w:rsidP="00803B48">
                      <w:pPr>
                        <w:jc w:val="center"/>
                        <w:rPr>
                          <w:rFonts w:asciiTheme="minorHAnsi" w:hAnsi="Calibri" w:cstheme="minorBidi"/>
                          <w:b/>
                          <w:bCs/>
                          <w:color w:val="C00000"/>
                          <w:kern w:val="24"/>
                          <w:sz w:val="56"/>
                          <w:szCs w:val="56"/>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r w:rsidRPr="00952788">
                        <w:rPr>
                          <w:rFonts w:asciiTheme="minorHAnsi" w:hAnsi="Calibri" w:cstheme="minorBidi"/>
                          <w:b/>
                          <w:bCs/>
                          <w:color w:val="C00000"/>
                          <w:kern w:val="24"/>
                          <w:sz w:val="56"/>
                          <w:szCs w:val="56"/>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 xml:space="preserve">Patent </w:t>
                      </w:r>
                      <w:r>
                        <w:rPr>
                          <w:rFonts w:asciiTheme="minorHAnsi" w:hAnsi="Calibri" w:cstheme="minorBidi"/>
                          <w:b/>
                          <w:bCs/>
                          <w:color w:val="C00000"/>
                          <w:kern w:val="24"/>
                          <w:sz w:val="56"/>
                          <w:szCs w:val="56"/>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fil</w:t>
                      </w:r>
                      <w:r w:rsidRPr="00952788">
                        <w:rPr>
                          <w:rFonts w:asciiTheme="minorHAnsi" w:hAnsi="Calibri" w:cstheme="minorBidi"/>
                          <w:b/>
                          <w:bCs/>
                          <w:color w:val="C00000"/>
                          <w:kern w:val="24"/>
                          <w:sz w:val="56"/>
                          <w:szCs w:val="56"/>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ed</w:t>
                      </w:r>
                    </w:p>
                  </w:txbxContent>
                </v:textbox>
                <w10:wrap anchorx="margin"/>
              </v:rect>
            </w:pict>
          </mc:Fallback>
        </mc:AlternateContent>
      </w:r>
      <w:r w:rsidR="00803B48" w:rsidRPr="00803B48">
        <w:rPr>
          <w:noProof/>
        </w:rPr>
        <w:drawing>
          <wp:inline distT="0" distB="0" distL="0" distR="0" wp14:anchorId="6A854FE2" wp14:editId="05949B42">
            <wp:extent cx="4476750" cy="4235126"/>
            <wp:effectExtent l="0" t="0" r="0" b="0"/>
            <wp:docPr id="721703799" name="Picture 1" descr="A diagram of a software algorith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703799" name="Picture 1" descr="A diagram of a software algorithm&#10;&#10;Description automatically generated"/>
                    <pic:cNvPicPr/>
                  </pic:nvPicPr>
                  <pic:blipFill>
                    <a:blip r:embed="rId16"/>
                    <a:stretch>
                      <a:fillRect/>
                    </a:stretch>
                  </pic:blipFill>
                  <pic:spPr>
                    <a:xfrm>
                      <a:off x="0" y="0"/>
                      <a:ext cx="4479321" cy="4237558"/>
                    </a:xfrm>
                    <a:prstGeom prst="rect">
                      <a:avLst/>
                    </a:prstGeom>
                  </pic:spPr>
                </pic:pic>
              </a:graphicData>
            </a:graphic>
          </wp:inline>
        </w:drawing>
      </w:r>
      <w:r w:rsidRPr="00F529D8">
        <w:rPr>
          <w:noProof/>
        </w:rPr>
        <w:drawing>
          <wp:inline distT="0" distB="0" distL="0" distR="0" wp14:anchorId="1E329446" wp14:editId="4749EFEB">
            <wp:extent cx="5731510" cy="2887980"/>
            <wp:effectExtent l="0" t="0" r="2540" b="7620"/>
            <wp:docPr id="1083264587" name="Picture 1" descr="A diagram of a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264587" name="Picture 1" descr="A diagram of a structure&#10;&#10;Description automatically generated"/>
                    <pic:cNvPicPr/>
                  </pic:nvPicPr>
                  <pic:blipFill>
                    <a:blip r:embed="rId17"/>
                    <a:stretch>
                      <a:fillRect/>
                    </a:stretch>
                  </pic:blipFill>
                  <pic:spPr>
                    <a:xfrm>
                      <a:off x="0" y="0"/>
                      <a:ext cx="5731510" cy="2887980"/>
                    </a:xfrm>
                    <a:prstGeom prst="rect">
                      <a:avLst/>
                    </a:prstGeom>
                  </pic:spPr>
                </pic:pic>
              </a:graphicData>
            </a:graphic>
          </wp:inline>
        </w:drawing>
      </w:r>
    </w:p>
    <w:p w14:paraId="66517C20" w14:textId="548EAF62" w:rsidR="00F529D8" w:rsidRPr="00A041F5" w:rsidRDefault="00F529D8" w:rsidP="00F529D8">
      <w:pPr>
        <w:pStyle w:val="ListParagraph"/>
        <w:numPr>
          <w:ilvl w:val="0"/>
          <w:numId w:val="9"/>
        </w:numPr>
        <w:jc w:val="both"/>
        <w:rPr>
          <w:lang w:val="en-IN"/>
        </w:rPr>
      </w:pPr>
      <w:r w:rsidRPr="00F529D8">
        <w:rPr>
          <w:b/>
          <w:bCs/>
        </w:rPr>
        <w:t>AI-Powered Ayurvedic Health Monitor Integrated with Smart Refrigeration</w:t>
      </w:r>
      <w:r w:rsidR="009A36FC">
        <w:rPr>
          <w:b/>
          <w:bCs/>
        </w:rPr>
        <w:t xml:space="preserve"> (Patent-5)</w:t>
      </w:r>
      <w:r>
        <w:t xml:space="preserve">: </w:t>
      </w:r>
      <w:r w:rsidRPr="00F529D8">
        <w:t>The current work will be a biomedical health monitoring device catering to three kinds of ayurvedic doshas implemented according to individual body condition and even the weather conditions such as spring, fall, autumn and winter seasons.</w:t>
      </w:r>
      <w:r>
        <w:t xml:space="preserve"> (Patent No.</w:t>
      </w:r>
      <w:r w:rsidRPr="00F529D8">
        <w:rPr>
          <w:rFonts w:ascii="Aptos Narrow" w:hAnsi="Aptos Narrow"/>
          <w:color w:val="242424"/>
          <w:sz w:val="22"/>
          <w:szCs w:val="22"/>
          <w:shd w:val="clear" w:color="auto" w:fill="FFFFFF"/>
        </w:rPr>
        <w:t xml:space="preserve"> </w:t>
      </w:r>
      <w:r>
        <w:t>Submitted to Attorney-Khurana &amp; Khurana)</w:t>
      </w:r>
    </w:p>
    <w:p w14:paraId="2895FAB2" w14:textId="77777777" w:rsidR="00A041F5" w:rsidRPr="00803B48" w:rsidRDefault="00A041F5" w:rsidP="00A041F5">
      <w:pPr>
        <w:pStyle w:val="ListParagraph"/>
        <w:jc w:val="both"/>
        <w:rPr>
          <w:lang w:val="en-IN"/>
        </w:rPr>
      </w:pPr>
      <w:r w:rsidRPr="000C333B">
        <w:t>Inventors: Dr. Arun Y. Patil</w:t>
      </w:r>
      <w:r>
        <w:t xml:space="preserve"> and Akshat Bijalwan (</w:t>
      </w:r>
      <w:r w:rsidRPr="006D7ABE">
        <w:t>235816172</w:t>
      </w:r>
      <w:r>
        <w:t>)</w:t>
      </w:r>
    </w:p>
    <w:p w14:paraId="5644CDBF" w14:textId="77777777" w:rsidR="00A041F5" w:rsidRPr="00F529D8" w:rsidRDefault="00A041F5" w:rsidP="00A041F5">
      <w:pPr>
        <w:pStyle w:val="ListParagraph"/>
        <w:jc w:val="both"/>
        <w:rPr>
          <w:lang w:val="en-IN"/>
        </w:rPr>
      </w:pPr>
    </w:p>
    <w:p w14:paraId="1CD6EC0D" w14:textId="31D07C55" w:rsidR="00F529D8" w:rsidRPr="00F529D8" w:rsidRDefault="00F529D8" w:rsidP="00F529D8">
      <w:pPr>
        <w:jc w:val="both"/>
        <w:rPr>
          <w:lang w:val="en-IN"/>
        </w:rPr>
      </w:pPr>
      <w:r w:rsidRPr="00DA14EE">
        <w:rPr>
          <w:noProof/>
        </w:rPr>
        <w:lastRenderedPageBreak/>
        <w:drawing>
          <wp:inline distT="0" distB="0" distL="0" distR="0" wp14:anchorId="6925E58C" wp14:editId="4B15089A">
            <wp:extent cx="5731510" cy="4031615"/>
            <wp:effectExtent l="0" t="0" r="2540" b="6985"/>
            <wp:docPr id="1019235721" name="Picture 1" descr="A group of words on a pin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235721" name="Picture 1" descr="A group of words on a pink background&#10;&#10;Description automatically generated"/>
                    <pic:cNvPicPr/>
                  </pic:nvPicPr>
                  <pic:blipFill>
                    <a:blip r:embed="rId18"/>
                    <a:stretch>
                      <a:fillRect/>
                    </a:stretch>
                  </pic:blipFill>
                  <pic:spPr>
                    <a:xfrm>
                      <a:off x="0" y="0"/>
                      <a:ext cx="5731510" cy="4031615"/>
                    </a:xfrm>
                    <a:prstGeom prst="rect">
                      <a:avLst/>
                    </a:prstGeom>
                  </pic:spPr>
                </pic:pic>
              </a:graphicData>
            </a:graphic>
          </wp:inline>
        </w:drawing>
      </w:r>
    </w:p>
    <w:p w14:paraId="3E6FE92F" w14:textId="263E9CE0" w:rsidR="00F529D8" w:rsidRDefault="00F529D8" w:rsidP="00F529D8">
      <w:pPr>
        <w:jc w:val="both"/>
      </w:pPr>
      <w:r w:rsidRPr="00952788">
        <w:rPr>
          <w:noProof/>
        </w:rPr>
        <mc:AlternateContent>
          <mc:Choice Requires="wps">
            <w:drawing>
              <wp:anchor distT="0" distB="0" distL="114300" distR="114300" simplePos="0" relativeHeight="251666432" behindDoc="0" locked="0" layoutInCell="1" allowOverlap="1" wp14:anchorId="7F26A4FB" wp14:editId="17ADC319">
                <wp:simplePos x="0" y="0"/>
                <wp:positionH relativeFrom="margin">
                  <wp:posOffset>3500386</wp:posOffset>
                </wp:positionH>
                <wp:positionV relativeFrom="paragraph">
                  <wp:posOffset>10101</wp:posOffset>
                </wp:positionV>
                <wp:extent cx="2431347" cy="954107"/>
                <wp:effectExtent l="0" t="0" r="0" b="0"/>
                <wp:wrapNone/>
                <wp:docPr id="998745959" name="Rectangle 1"/>
                <wp:cNvGraphicFramePr/>
                <a:graphic xmlns:a="http://schemas.openxmlformats.org/drawingml/2006/main">
                  <a:graphicData uri="http://schemas.microsoft.com/office/word/2010/wordprocessingShape">
                    <wps:wsp>
                      <wps:cNvSpPr/>
                      <wps:spPr>
                        <a:xfrm rot="20055150">
                          <a:off x="0" y="0"/>
                          <a:ext cx="2431347" cy="954107"/>
                        </a:xfrm>
                        <a:prstGeom prst="rect">
                          <a:avLst/>
                        </a:prstGeom>
                        <a:noFill/>
                      </wps:spPr>
                      <wps:txbx>
                        <w:txbxContent>
                          <w:p w14:paraId="15E4751F" w14:textId="1EF70C44" w:rsidR="00F529D8" w:rsidRPr="00952788" w:rsidRDefault="00F529D8" w:rsidP="00803B48">
                            <w:pPr>
                              <w:jc w:val="center"/>
                              <w:rPr>
                                <w:rFonts w:asciiTheme="minorHAnsi" w:hAnsi="Calibri" w:cstheme="minorBidi"/>
                                <w:b/>
                                <w:bCs/>
                                <w:color w:val="C00000"/>
                                <w:kern w:val="24"/>
                                <w:sz w:val="56"/>
                                <w:szCs w:val="56"/>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r w:rsidRPr="00952788">
                              <w:rPr>
                                <w:rFonts w:asciiTheme="minorHAnsi" w:hAnsi="Calibri" w:cstheme="minorBidi"/>
                                <w:b/>
                                <w:bCs/>
                                <w:color w:val="C00000"/>
                                <w:kern w:val="24"/>
                                <w:sz w:val="56"/>
                                <w:szCs w:val="56"/>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 xml:space="preserve">Patent </w:t>
                            </w:r>
                            <w:r w:rsidR="000F6B2D">
                              <w:rPr>
                                <w:rFonts w:asciiTheme="minorHAnsi" w:hAnsi="Calibri" w:cstheme="minorBidi"/>
                                <w:b/>
                                <w:bCs/>
                                <w:color w:val="C00000"/>
                                <w:kern w:val="24"/>
                                <w:sz w:val="56"/>
                                <w:szCs w:val="56"/>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ready to be</w:t>
                            </w:r>
                            <w:r>
                              <w:rPr>
                                <w:rFonts w:asciiTheme="minorHAnsi" w:hAnsi="Calibri" w:cstheme="minorBidi"/>
                                <w:b/>
                                <w:bCs/>
                                <w:color w:val="C00000"/>
                                <w:kern w:val="24"/>
                                <w:sz w:val="56"/>
                                <w:szCs w:val="56"/>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 xml:space="preserve"> fil</w:t>
                            </w:r>
                            <w:r w:rsidRPr="00952788">
                              <w:rPr>
                                <w:rFonts w:asciiTheme="minorHAnsi" w:hAnsi="Calibri" w:cstheme="minorBidi"/>
                                <w:b/>
                                <w:bCs/>
                                <w:color w:val="C00000"/>
                                <w:kern w:val="24"/>
                                <w:sz w:val="56"/>
                                <w:szCs w:val="56"/>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ed</w:t>
                            </w:r>
                          </w:p>
                        </w:txbxContent>
                      </wps:txbx>
                      <wps:bodyPr wrap="square" lIns="91440" tIns="45720" rIns="91440" bIns="45720">
                        <a:spAutoFit/>
                      </wps:bodyPr>
                    </wps:wsp>
                  </a:graphicData>
                </a:graphic>
              </wp:anchor>
            </w:drawing>
          </mc:Choice>
          <mc:Fallback>
            <w:pict>
              <v:rect w14:anchorId="7F26A4FB" id="_x0000_s1029" style="position:absolute;left:0;text-align:left;margin-left:275.6pt;margin-top:.8pt;width:191.45pt;height:75.15pt;rotation:-1687388fd;z-index:2516664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" filled="f" stroked="f">
                <v:textbox style="mso-fit-shape-to-text:t">
                  <w:txbxContent>
                    <w:p w14:paraId="15E4751F" w14:textId="1EF70C44" w:rsidR="00F529D8" w:rsidRPr="00952788" w:rsidRDefault="00F529D8" w:rsidP="00803B48">
                      <w:pPr>
                        <w:jc w:val="center"/>
                        <w:rPr>
                          <w:rFonts w:asciiTheme="minorHAnsi" w:hAnsi="Calibri" w:cstheme="minorBidi"/>
                          <w:b/>
                          <w:bCs/>
                          <w:color w:val="C00000"/>
                          <w:kern w:val="24"/>
                          <w:sz w:val="56"/>
                          <w:szCs w:val="56"/>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pPr>
                      <w:r w:rsidRPr="00952788">
                        <w:rPr>
                          <w:rFonts w:asciiTheme="minorHAnsi" w:hAnsi="Calibri" w:cstheme="minorBidi"/>
                          <w:b/>
                          <w:bCs/>
                          <w:color w:val="C00000"/>
                          <w:kern w:val="24"/>
                          <w:sz w:val="56"/>
                          <w:szCs w:val="56"/>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 xml:space="preserve">Patent </w:t>
                      </w:r>
                      <w:r w:rsidR="000F6B2D">
                        <w:rPr>
                          <w:rFonts w:asciiTheme="minorHAnsi" w:hAnsi="Calibri" w:cstheme="minorBidi"/>
                          <w:b/>
                          <w:bCs/>
                          <w:color w:val="C00000"/>
                          <w:kern w:val="24"/>
                          <w:sz w:val="56"/>
                          <w:szCs w:val="56"/>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ready to be</w:t>
                      </w:r>
                      <w:r>
                        <w:rPr>
                          <w:rFonts w:asciiTheme="minorHAnsi" w:hAnsi="Calibri" w:cstheme="minorBidi"/>
                          <w:b/>
                          <w:bCs/>
                          <w:color w:val="C00000"/>
                          <w:kern w:val="24"/>
                          <w:sz w:val="56"/>
                          <w:szCs w:val="56"/>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 xml:space="preserve"> fil</w:t>
                      </w:r>
                      <w:r w:rsidRPr="00952788">
                        <w:rPr>
                          <w:rFonts w:asciiTheme="minorHAnsi" w:hAnsi="Calibri" w:cstheme="minorBidi"/>
                          <w:b/>
                          <w:bCs/>
                          <w:color w:val="C00000"/>
                          <w:kern w:val="24"/>
                          <w:sz w:val="56"/>
                          <w:szCs w:val="56"/>
                          <w14:shadow w14:blurRad="0" w14:dist="38100" w14:dir="2700000" w14:sx="100000" w14:sy="100000" w14:kx="0" w14:ky="0" w14:algn="bl">
                            <w14:schemeClr w14:val="accent5"/>
                          </w14:shadow>
                          <w14:textOutline w14:w="13462" w14:cap="flat" w14:cmpd="sng" w14:algn="ctr">
                            <w14:solidFill>
                              <w14:schemeClr w14:val="bg1"/>
                            </w14:solidFill>
                            <w14:prstDash w14:val="solid"/>
                            <w14:round/>
                          </w14:textOutline>
                        </w:rPr>
                        <w:t>ed</w:t>
                      </w:r>
                    </w:p>
                  </w:txbxContent>
                </v:textbox>
                <w10:wrap anchorx="margin"/>
              </v:rect>
            </w:pict>
          </mc:Fallback>
        </mc:AlternateContent>
      </w:r>
    </w:p>
    <w:p w14:paraId="5E2724C7" w14:textId="24897CE6" w:rsidR="00F529D8" w:rsidRDefault="00F529D8" w:rsidP="00F529D8">
      <w:pPr>
        <w:jc w:val="center"/>
      </w:pPr>
    </w:p>
    <w:p w14:paraId="7DAEA6EB" w14:textId="52B2CE84" w:rsidR="00F529D8" w:rsidRDefault="00F529D8" w:rsidP="00F529D8">
      <w:pPr>
        <w:jc w:val="center"/>
      </w:pPr>
    </w:p>
    <w:p w14:paraId="706AD657" w14:textId="75509DBB" w:rsidR="00DE6CD7" w:rsidRDefault="00DE6CD7"/>
    <w:p w14:paraId="1F109F5D" w14:textId="624D53E0" w:rsidR="00DE6CD7" w:rsidRDefault="00DE6CD7"/>
    <w:p w14:paraId="32858897" w14:textId="101AC281" w:rsidR="00DE6CD7" w:rsidRDefault="00DE6CD7"/>
    <w:p w14:paraId="724A0523" w14:textId="77777777" w:rsidR="00DE6CD7" w:rsidRDefault="00DE6CD7"/>
    <w:p w14:paraId="27D2153E" w14:textId="0B31F7F4" w:rsidR="00B16543" w:rsidRDefault="00103190">
      <w:r>
        <w:t xml:space="preserve">5. </w:t>
      </w:r>
      <w:r w:rsidR="00B16543">
        <w:t>Research Publication:</w:t>
      </w:r>
    </w:p>
    <w:p w14:paraId="73B6CC9B" w14:textId="77777777" w:rsidR="005D01CB" w:rsidRDefault="005D01CB"/>
    <w:p w14:paraId="52331786" w14:textId="77777777" w:rsidR="00E0255E" w:rsidRDefault="00E0255E" w:rsidP="00E0255E">
      <w:pPr>
        <w:pStyle w:val="MDPI31text"/>
        <w:numPr>
          <w:ilvl w:val="0"/>
          <w:numId w:val="5"/>
        </w:numPr>
        <w:spacing w:line="360" w:lineRule="auto"/>
        <w:ind w:right="29"/>
        <w:rPr>
          <w:rFonts w:ascii="Times New Roman" w:eastAsia="Lucida Sans Unicode" w:hAnsi="Times New Roman"/>
          <w:color w:val="auto"/>
          <w:kern w:val="1"/>
          <w:sz w:val="24"/>
          <w:szCs w:val="24"/>
          <w:lang w:val="en-IN" w:eastAsia="ar-SA" w:bidi="ar-SA"/>
        </w:rPr>
      </w:pPr>
      <w:r w:rsidRPr="00885870">
        <w:rPr>
          <w:rFonts w:ascii="Times New Roman" w:eastAsia="Lucida Sans Unicode" w:hAnsi="Times New Roman"/>
          <w:color w:val="auto"/>
          <w:kern w:val="1"/>
          <w:sz w:val="24"/>
          <w:szCs w:val="24"/>
          <w:lang w:val="en-IN" w:eastAsia="ar-SA" w:bidi="ar-SA"/>
        </w:rPr>
        <w:t>Fattepur, G., Patil, A.Y., Kumar, P. </w:t>
      </w:r>
      <w:r w:rsidRPr="00885870">
        <w:rPr>
          <w:rFonts w:ascii="Times New Roman" w:eastAsia="Lucida Sans Unicode" w:hAnsi="Times New Roman"/>
          <w:i/>
          <w:iCs/>
          <w:color w:val="auto"/>
          <w:kern w:val="1"/>
          <w:sz w:val="24"/>
          <w:szCs w:val="24"/>
          <w:lang w:val="en-IN" w:eastAsia="ar-SA" w:bidi="ar-SA"/>
        </w:rPr>
        <w:t>et al.</w:t>
      </w:r>
      <w:r w:rsidRPr="00885870">
        <w:rPr>
          <w:rFonts w:ascii="Times New Roman" w:eastAsia="Lucida Sans Unicode" w:hAnsi="Times New Roman"/>
          <w:color w:val="auto"/>
          <w:kern w:val="1"/>
          <w:sz w:val="24"/>
          <w:szCs w:val="24"/>
          <w:lang w:val="en-IN" w:eastAsia="ar-SA" w:bidi="ar-SA"/>
        </w:rPr>
        <w:t> Bio-inspired designs: leveraging biological brilliance in mechanical engineering—an overview. </w:t>
      </w:r>
      <w:r w:rsidRPr="00885870">
        <w:rPr>
          <w:rFonts w:ascii="Times New Roman" w:eastAsia="Lucida Sans Unicode" w:hAnsi="Times New Roman"/>
          <w:i/>
          <w:iCs/>
          <w:color w:val="auto"/>
          <w:kern w:val="1"/>
          <w:sz w:val="24"/>
          <w:szCs w:val="24"/>
          <w:lang w:val="en-IN" w:eastAsia="ar-SA" w:bidi="ar-SA"/>
        </w:rPr>
        <w:t>3 Biotech</w:t>
      </w:r>
      <w:r w:rsidRPr="00885870">
        <w:rPr>
          <w:rFonts w:ascii="Times New Roman" w:eastAsia="Lucida Sans Unicode" w:hAnsi="Times New Roman"/>
          <w:color w:val="auto"/>
          <w:kern w:val="1"/>
          <w:sz w:val="24"/>
          <w:szCs w:val="24"/>
          <w:lang w:val="en-IN" w:eastAsia="ar-SA" w:bidi="ar-SA"/>
        </w:rPr>
        <w:t> </w:t>
      </w:r>
      <w:r w:rsidRPr="00885870">
        <w:rPr>
          <w:rFonts w:ascii="Times New Roman" w:eastAsia="Lucida Sans Unicode" w:hAnsi="Times New Roman"/>
          <w:b/>
          <w:bCs/>
          <w:color w:val="auto"/>
          <w:kern w:val="1"/>
          <w:sz w:val="24"/>
          <w:szCs w:val="24"/>
          <w:lang w:val="en-IN" w:eastAsia="ar-SA" w:bidi="ar-SA"/>
        </w:rPr>
        <w:t>14</w:t>
      </w:r>
      <w:r w:rsidRPr="00885870">
        <w:rPr>
          <w:rFonts w:ascii="Times New Roman" w:eastAsia="Lucida Sans Unicode" w:hAnsi="Times New Roman"/>
          <w:color w:val="auto"/>
          <w:kern w:val="1"/>
          <w:sz w:val="24"/>
          <w:szCs w:val="24"/>
          <w:lang w:val="en-IN" w:eastAsia="ar-SA" w:bidi="ar-SA"/>
        </w:rPr>
        <w:t xml:space="preserve">, 312 (2024). </w:t>
      </w:r>
      <w:hyperlink r:id="rId19" w:history="1">
        <w:r w:rsidRPr="004F79DD">
          <w:rPr>
            <w:rStyle w:val="Hyperlink"/>
            <w:rFonts w:ascii="Times New Roman" w:eastAsia="Lucida Sans Unicode" w:hAnsi="Times New Roman"/>
            <w:kern w:val="1"/>
            <w:sz w:val="24"/>
            <w:szCs w:val="24"/>
            <w:lang w:val="en-IN" w:eastAsia="ar-SA" w:bidi="ar-SA"/>
          </w:rPr>
          <w:t>https://doi.org/10.1007/s13205-024-04153-w</w:t>
        </w:r>
      </w:hyperlink>
      <w:r>
        <w:rPr>
          <w:rFonts w:ascii="Times New Roman" w:eastAsia="Lucida Sans Unicode" w:hAnsi="Times New Roman"/>
          <w:color w:val="auto"/>
          <w:kern w:val="1"/>
          <w:sz w:val="24"/>
          <w:szCs w:val="24"/>
          <w:lang w:val="en-IN" w:eastAsia="ar-SA" w:bidi="ar-SA"/>
        </w:rPr>
        <w:t xml:space="preserve">, </w:t>
      </w:r>
      <w:r w:rsidRPr="00885870">
        <w:rPr>
          <w:rFonts w:ascii="Times New Roman" w:eastAsia="Lucida Sans Unicode" w:hAnsi="Times New Roman"/>
          <w:b/>
          <w:bCs/>
          <w:color w:val="auto"/>
          <w:kern w:val="1"/>
          <w:sz w:val="24"/>
          <w:szCs w:val="24"/>
          <w:lang w:val="en-IN" w:eastAsia="ar-SA" w:bidi="ar-SA"/>
        </w:rPr>
        <w:t>IF:2.6 (SCI, WoS and Scopus)[Q1]</w:t>
      </w:r>
    </w:p>
    <w:p w14:paraId="0D1A5AFB" w14:textId="77777777" w:rsidR="00E0255E" w:rsidRPr="005D01CB" w:rsidRDefault="00E0255E" w:rsidP="00E0255E">
      <w:pPr>
        <w:pStyle w:val="MDPI31text"/>
        <w:numPr>
          <w:ilvl w:val="0"/>
          <w:numId w:val="5"/>
        </w:numPr>
        <w:spacing w:line="360" w:lineRule="auto"/>
        <w:ind w:right="29"/>
        <w:rPr>
          <w:rFonts w:ascii="Times New Roman" w:eastAsia="Lucida Sans Unicode" w:hAnsi="Times New Roman"/>
          <w:color w:val="auto"/>
          <w:kern w:val="1"/>
          <w:sz w:val="24"/>
          <w:szCs w:val="24"/>
          <w:lang w:val="en-IN" w:eastAsia="ar-SA" w:bidi="ar-SA"/>
        </w:rPr>
      </w:pPr>
      <w:r w:rsidRPr="00485AE1">
        <w:rPr>
          <w:rFonts w:ascii="Times New Roman" w:eastAsia="Lucida Sans Unicode" w:hAnsi="Times New Roman"/>
          <w:color w:val="auto"/>
          <w:kern w:val="1"/>
          <w:sz w:val="24"/>
          <w:szCs w:val="24"/>
          <w:lang w:val="en-IN" w:eastAsia="ar-SA" w:bidi="ar-SA"/>
        </w:rPr>
        <w:t>A. Y. Patil , T. Kundu , and R. Kumar , Finite element analysis megatrends: A road less travelled, Comput. Appl. Eng. Educ. (2024), e22721.</w:t>
      </w:r>
      <w:r>
        <w:rPr>
          <w:rFonts w:ascii="Times New Roman" w:eastAsia="Lucida Sans Unicode" w:hAnsi="Times New Roman"/>
          <w:color w:val="auto"/>
          <w:kern w:val="1"/>
          <w:sz w:val="24"/>
          <w:szCs w:val="24"/>
          <w:lang w:val="en-IN" w:eastAsia="ar-SA" w:bidi="ar-SA"/>
        </w:rPr>
        <w:t xml:space="preserve"> </w:t>
      </w:r>
      <w:r w:rsidRPr="008A5AC8">
        <w:rPr>
          <w:rFonts w:ascii="Times New Roman" w:eastAsia="Lucida Sans Unicode" w:hAnsi="Times New Roman"/>
          <w:color w:val="auto"/>
          <w:kern w:val="1"/>
          <w:sz w:val="24"/>
          <w:szCs w:val="24"/>
          <w:lang w:val="en-IN" w:eastAsia="ar-SA" w:bidi="ar-SA"/>
        </w:rPr>
        <w:t>DOI:</w:t>
      </w:r>
      <w:r>
        <w:rPr>
          <w:rFonts w:ascii="Times New Roman" w:eastAsia="Lucida Sans Unicode" w:hAnsi="Times New Roman"/>
          <w:color w:val="auto"/>
          <w:kern w:val="1"/>
          <w:sz w:val="24"/>
          <w:szCs w:val="24"/>
          <w:lang w:val="en-IN" w:eastAsia="ar-SA" w:bidi="ar-SA"/>
        </w:rPr>
        <w:t xml:space="preserve"> </w:t>
      </w:r>
      <w:r w:rsidRPr="008A5AC8">
        <w:rPr>
          <w:rFonts w:ascii="Times New Roman" w:eastAsia="Lucida Sans Unicode" w:hAnsi="Times New Roman"/>
          <w:color w:val="auto"/>
          <w:kern w:val="1"/>
          <w:sz w:val="24"/>
          <w:szCs w:val="24"/>
          <w:lang w:val="en-IN" w:eastAsia="ar-SA" w:bidi="ar-SA"/>
        </w:rPr>
        <w:t>https://doi.org/10.10</w:t>
      </w:r>
      <w:r>
        <w:rPr>
          <w:rFonts w:ascii="Times New Roman" w:eastAsia="Lucida Sans Unicode" w:hAnsi="Times New Roman"/>
          <w:color w:val="auto"/>
          <w:kern w:val="1"/>
          <w:sz w:val="24"/>
          <w:szCs w:val="24"/>
          <w:lang w:val="en-IN" w:eastAsia="ar-SA" w:bidi="ar-SA"/>
        </w:rPr>
        <w:t>02</w:t>
      </w:r>
      <w:r w:rsidRPr="008A5AC8">
        <w:rPr>
          <w:rFonts w:ascii="Times New Roman" w:eastAsia="Lucida Sans Unicode" w:hAnsi="Times New Roman"/>
          <w:color w:val="auto"/>
          <w:kern w:val="1"/>
          <w:sz w:val="24"/>
          <w:szCs w:val="24"/>
          <w:lang w:val="en-IN" w:eastAsia="ar-SA" w:bidi="ar-SA"/>
        </w:rPr>
        <w:t>/</w:t>
      </w:r>
      <w:r>
        <w:rPr>
          <w:rFonts w:ascii="Times New Roman" w:eastAsia="Lucida Sans Unicode" w:hAnsi="Times New Roman"/>
          <w:color w:val="auto"/>
          <w:kern w:val="1"/>
          <w:sz w:val="24"/>
          <w:szCs w:val="24"/>
          <w:lang w:val="en-IN" w:eastAsia="ar-SA" w:bidi="ar-SA"/>
        </w:rPr>
        <w:t>cae</w:t>
      </w:r>
      <w:r w:rsidRPr="008A5AC8">
        <w:rPr>
          <w:rFonts w:ascii="Times New Roman" w:eastAsia="Lucida Sans Unicode" w:hAnsi="Times New Roman"/>
          <w:color w:val="auto"/>
          <w:kern w:val="1"/>
          <w:sz w:val="24"/>
          <w:szCs w:val="24"/>
          <w:lang w:val="en-IN" w:eastAsia="ar-SA" w:bidi="ar-SA"/>
        </w:rPr>
        <w:t>.</w:t>
      </w:r>
      <w:r>
        <w:rPr>
          <w:rFonts w:ascii="Times New Roman" w:eastAsia="Lucida Sans Unicode" w:hAnsi="Times New Roman"/>
          <w:color w:val="auto"/>
          <w:kern w:val="1"/>
          <w:sz w:val="24"/>
          <w:szCs w:val="24"/>
          <w:lang w:val="en-IN" w:eastAsia="ar-SA" w:bidi="ar-SA"/>
        </w:rPr>
        <w:t>22721,</w:t>
      </w:r>
      <w:r w:rsidRPr="008A5AC8">
        <w:rPr>
          <w:rFonts w:ascii="Times New Roman" w:eastAsia="Lucida Sans Unicode" w:hAnsi="Times New Roman"/>
          <w:color w:val="auto"/>
          <w:kern w:val="1"/>
          <w:sz w:val="24"/>
          <w:szCs w:val="24"/>
          <w:lang w:val="en-IN" w:eastAsia="ar-SA" w:bidi="ar-SA"/>
        </w:rPr>
        <w:t xml:space="preserve"> </w:t>
      </w:r>
      <w:r w:rsidRPr="008A5AC8">
        <w:rPr>
          <w:rFonts w:ascii="Times New Roman" w:eastAsia="Lucida Sans Unicode" w:hAnsi="Times New Roman"/>
          <w:b/>
          <w:bCs/>
          <w:color w:val="auto"/>
          <w:kern w:val="1"/>
          <w:sz w:val="24"/>
          <w:szCs w:val="24"/>
          <w:lang w:val="en-IN" w:eastAsia="ar-SA" w:bidi="ar-SA"/>
        </w:rPr>
        <w:t xml:space="preserve">IF: </w:t>
      </w:r>
      <w:r>
        <w:rPr>
          <w:rFonts w:ascii="Times New Roman" w:eastAsia="Lucida Sans Unicode" w:hAnsi="Times New Roman"/>
          <w:b/>
          <w:bCs/>
          <w:color w:val="auto"/>
          <w:kern w:val="1"/>
          <w:sz w:val="24"/>
          <w:szCs w:val="24"/>
          <w:lang w:val="en-IN" w:eastAsia="ar-SA" w:bidi="ar-SA"/>
        </w:rPr>
        <w:t>2.9</w:t>
      </w:r>
      <w:r w:rsidRPr="008A5AC8">
        <w:rPr>
          <w:rFonts w:ascii="Times New Roman" w:eastAsia="Lucida Sans Unicode" w:hAnsi="Times New Roman"/>
          <w:b/>
          <w:color w:val="auto"/>
          <w:kern w:val="1"/>
          <w:sz w:val="24"/>
          <w:szCs w:val="24"/>
          <w:lang w:val="en-IN" w:eastAsia="ar-SA" w:bidi="ar-SA"/>
        </w:rPr>
        <w:t xml:space="preserve"> (S</w:t>
      </w:r>
      <w:r>
        <w:rPr>
          <w:rFonts w:ascii="Times New Roman" w:eastAsia="Lucida Sans Unicode" w:hAnsi="Times New Roman"/>
          <w:b/>
          <w:color w:val="auto"/>
          <w:kern w:val="1"/>
          <w:sz w:val="24"/>
          <w:szCs w:val="24"/>
          <w:lang w:val="en-IN" w:eastAsia="ar-SA" w:bidi="ar-SA"/>
        </w:rPr>
        <w:t>CIE,</w:t>
      </w:r>
      <w:r w:rsidRPr="008A5AC8">
        <w:rPr>
          <w:rFonts w:ascii="Times New Roman" w:eastAsia="Lucida Sans Unicode" w:hAnsi="Times New Roman"/>
          <w:b/>
          <w:color w:val="auto"/>
          <w:kern w:val="1"/>
          <w:sz w:val="24"/>
          <w:szCs w:val="24"/>
          <w:lang w:val="en-IN" w:eastAsia="ar-SA" w:bidi="ar-SA"/>
        </w:rPr>
        <w:t xml:space="preserve"> </w:t>
      </w:r>
      <w:r w:rsidRPr="00966736">
        <w:rPr>
          <w:rFonts w:ascii="Times New Roman" w:eastAsia="Lucida Sans Unicode" w:hAnsi="Times New Roman"/>
          <w:b/>
          <w:bCs/>
          <w:color w:val="auto"/>
          <w:kern w:val="1"/>
          <w:sz w:val="24"/>
          <w:szCs w:val="24"/>
          <w:lang w:val="en-IN" w:eastAsia="ar-SA" w:bidi="ar-SA"/>
        </w:rPr>
        <w:t>WoS</w:t>
      </w:r>
      <w:r>
        <w:rPr>
          <w:rFonts w:ascii="Times New Roman" w:eastAsia="Lucida Sans Unicode" w:hAnsi="Times New Roman"/>
          <w:b/>
          <w:color w:val="auto"/>
          <w:kern w:val="1"/>
          <w:sz w:val="24"/>
          <w:szCs w:val="24"/>
          <w:lang w:val="en-IN" w:eastAsia="ar-SA" w:bidi="ar-SA"/>
        </w:rPr>
        <w:t xml:space="preserve"> and Scopus)</w:t>
      </w:r>
      <w:r w:rsidRPr="008A5AC8">
        <w:rPr>
          <w:rFonts w:ascii="Times New Roman" w:eastAsia="Lucida Sans Unicode" w:hAnsi="Times New Roman"/>
          <w:b/>
          <w:color w:val="auto"/>
          <w:kern w:val="1"/>
          <w:sz w:val="24"/>
          <w:szCs w:val="24"/>
          <w:lang w:val="en-IN" w:eastAsia="ar-SA" w:bidi="ar-SA"/>
        </w:rPr>
        <w:t xml:space="preserve"> [Q</w:t>
      </w:r>
      <w:r>
        <w:rPr>
          <w:rFonts w:ascii="Times New Roman" w:eastAsia="Lucida Sans Unicode" w:hAnsi="Times New Roman"/>
          <w:b/>
          <w:color w:val="auto"/>
          <w:kern w:val="1"/>
          <w:sz w:val="24"/>
          <w:szCs w:val="24"/>
          <w:lang w:val="en-IN" w:eastAsia="ar-SA" w:bidi="ar-SA"/>
        </w:rPr>
        <w:t>1</w:t>
      </w:r>
      <w:r w:rsidRPr="008A5AC8">
        <w:rPr>
          <w:rFonts w:ascii="Times New Roman" w:eastAsia="Lucida Sans Unicode" w:hAnsi="Times New Roman"/>
          <w:b/>
          <w:color w:val="auto"/>
          <w:kern w:val="1"/>
          <w:sz w:val="24"/>
          <w:szCs w:val="24"/>
          <w:lang w:val="en-IN" w:eastAsia="ar-SA" w:bidi="ar-SA"/>
        </w:rPr>
        <w:t>]</w:t>
      </w:r>
    </w:p>
    <w:p w14:paraId="472106DB" w14:textId="77777777" w:rsidR="00E0255E" w:rsidRDefault="00E0255E" w:rsidP="00E0255E">
      <w:pPr>
        <w:pStyle w:val="MDPI31text"/>
        <w:numPr>
          <w:ilvl w:val="0"/>
          <w:numId w:val="5"/>
        </w:numPr>
        <w:spacing w:line="360" w:lineRule="auto"/>
        <w:ind w:right="29"/>
        <w:rPr>
          <w:rFonts w:ascii="Times New Roman" w:eastAsia="Lucida Sans Unicode" w:hAnsi="Times New Roman"/>
          <w:b/>
          <w:bCs/>
          <w:color w:val="auto"/>
          <w:kern w:val="1"/>
          <w:sz w:val="24"/>
          <w:szCs w:val="24"/>
          <w:lang w:val="en-IN" w:eastAsia="ar-SA" w:bidi="ar-SA"/>
        </w:rPr>
      </w:pPr>
      <w:r w:rsidRPr="00966736">
        <w:rPr>
          <w:rFonts w:ascii="Times New Roman" w:eastAsia="Lucida Sans Unicode" w:hAnsi="Times New Roman"/>
          <w:color w:val="auto"/>
          <w:kern w:val="1"/>
          <w:sz w:val="24"/>
          <w:szCs w:val="24"/>
          <w:lang w:val="en-IN" w:eastAsia="ar-SA" w:bidi="ar-SA"/>
        </w:rPr>
        <w:t>Tajammul Hussain M. Mysore, Arun Y. Patil, Chandrashekhar Hegde, M A Sudeept, Raman Kumar, Manzoore Elahi M. Soudagar, IMR Fattah</w:t>
      </w:r>
      <w:r>
        <w:rPr>
          <w:rFonts w:ascii="Times New Roman" w:eastAsia="Lucida Sans Unicode" w:hAnsi="Times New Roman"/>
          <w:color w:val="auto"/>
          <w:kern w:val="1"/>
          <w:sz w:val="24"/>
          <w:szCs w:val="24"/>
          <w:lang w:val="en-IN" w:eastAsia="ar-SA" w:bidi="ar-SA"/>
        </w:rPr>
        <w:t xml:space="preserve">, </w:t>
      </w:r>
      <w:r w:rsidRPr="00966736">
        <w:rPr>
          <w:rFonts w:ascii="Times New Roman" w:eastAsia="Lucida Sans Unicode" w:hAnsi="Times New Roman"/>
          <w:color w:val="auto"/>
          <w:kern w:val="1"/>
          <w:sz w:val="24"/>
          <w:szCs w:val="24"/>
          <w:lang w:val="en-IN" w:eastAsia="ar-SA" w:bidi="ar-SA"/>
        </w:rPr>
        <w:t>Apatite Insights: From Synthesis to Biomedical Applications</w:t>
      </w:r>
      <w:r>
        <w:rPr>
          <w:rFonts w:ascii="Times New Roman" w:eastAsia="Lucida Sans Unicode" w:hAnsi="Times New Roman"/>
          <w:color w:val="auto"/>
          <w:kern w:val="1"/>
          <w:sz w:val="24"/>
          <w:szCs w:val="24"/>
          <w:lang w:val="en-IN" w:eastAsia="ar-SA" w:bidi="ar-SA"/>
        </w:rPr>
        <w:t xml:space="preserve">, European Journal of Polymer, Elsevier, Accepted, </w:t>
      </w:r>
      <w:r w:rsidRPr="00966736">
        <w:rPr>
          <w:rFonts w:ascii="Times New Roman" w:eastAsia="Lucida Sans Unicode" w:hAnsi="Times New Roman"/>
          <w:b/>
          <w:bCs/>
          <w:color w:val="auto"/>
          <w:kern w:val="1"/>
          <w:sz w:val="24"/>
          <w:szCs w:val="24"/>
          <w:lang w:val="en-IN" w:eastAsia="ar-SA" w:bidi="ar-SA"/>
        </w:rPr>
        <w:t>IF:6 (SCIE, WoS and Scopus) [Q1]</w:t>
      </w:r>
      <w:r w:rsidRPr="001D090D">
        <w:t xml:space="preserve"> </w:t>
      </w:r>
      <w:r w:rsidRPr="001D090D">
        <w:rPr>
          <w:rFonts w:ascii="Times New Roman" w:eastAsia="Lucida Sans Unicode" w:hAnsi="Times New Roman"/>
          <w:color w:val="auto"/>
          <w:kern w:val="1"/>
          <w:sz w:val="24"/>
          <w:szCs w:val="24"/>
          <w:lang w:val="en-IN" w:eastAsia="ar-SA" w:bidi="ar-SA"/>
        </w:rPr>
        <w:t>doi.org/10.1016/j.eurpolymj.2024.112842</w:t>
      </w:r>
      <w:r>
        <w:rPr>
          <w:rFonts w:ascii="Times New Roman" w:eastAsia="Lucida Sans Unicode" w:hAnsi="Times New Roman"/>
          <w:color w:val="auto"/>
          <w:kern w:val="1"/>
          <w:sz w:val="24"/>
          <w:szCs w:val="24"/>
          <w:lang w:val="en-IN" w:eastAsia="ar-SA" w:bidi="ar-SA"/>
        </w:rPr>
        <w:t>.</w:t>
      </w:r>
    </w:p>
    <w:p w14:paraId="59E2DC41" w14:textId="5E273369" w:rsidR="00E0255E" w:rsidRPr="00E0255E" w:rsidRDefault="00E0255E" w:rsidP="00E0255E">
      <w:pPr>
        <w:pStyle w:val="MDPI31text"/>
        <w:numPr>
          <w:ilvl w:val="0"/>
          <w:numId w:val="5"/>
        </w:numPr>
        <w:spacing w:line="360" w:lineRule="auto"/>
        <w:ind w:right="29"/>
        <w:rPr>
          <w:rFonts w:ascii="Times New Roman" w:eastAsia="Lucida Sans Unicode" w:hAnsi="Times New Roman"/>
          <w:color w:val="auto"/>
          <w:kern w:val="1"/>
          <w:sz w:val="24"/>
          <w:szCs w:val="24"/>
          <w:lang w:val="en-IN" w:eastAsia="ar-SA" w:bidi="ar-SA"/>
        </w:rPr>
      </w:pPr>
      <w:r w:rsidRPr="000F6D54">
        <w:rPr>
          <w:rFonts w:ascii="Times New Roman" w:eastAsia="Lucida Sans Unicode" w:hAnsi="Times New Roman"/>
          <w:color w:val="auto"/>
          <w:kern w:val="1"/>
          <w:sz w:val="24"/>
          <w:szCs w:val="24"/>
          <w:lang w:val="en-IN" w:eastAsia="ar-SA" w:bidi="ar-SA"/>
        </w:rPr>
        <w:t xml:space="preserve">Tajammul Hussain Mysore, Arun Patil, N. R. Banapurmath, Chandrashekhar Hegde4, Raman Kumar, Yunus Khan Tatagar Mohammad, Feasibility study of Scapula bone as a next generation material for biomedical applications, Journal of Applied Animal Research, </w:t>
      </w:r>
      <w:r w:rsidRPr="000F6D54">
        <w:rPr>
          <w:rFonts w:ascii="Times New Roman" w:eastAsia="Lucida Sans Unicode" w:hAnsi="Times New Roman"/>
          <w:color w:val="auto"/>
          <w:kern w:val="1"/>
          <w:sz w:val="24"/>
          <w:szCs w:val="24"/>
          <w:lang w:val="en-IN" w:eastAsia="ar-SA" w:bidi="ar-SA"/>
        </w:rPr>
        <w:lastRenderedPageBreak/>
        <w:t xml:space="preserve">Taylor and Francis, Accepted, IF:1.4 (SCI, WoS and Scopus) [Q1], </w:t>
      </w:r>
      <w:hyperlink r:id="rId20" w:history="1">
        <w:r w:rsidRPr="000F6D54">
          <w:rPr>
            <w:rFonts w:ascii="Times New Roman" w:eastAsia="Lucida Sans Unicode" w:hAnsi="Times New Roman"/>
            <w:color w:val="auto"/>
            <w:kern w:val="1"/>
            <w:sz w:val="24"/>
            <w:szCs w:val="24"/>
            <w:lang w:val="en-IN" w:eastAsia="ar-SA" w:bidi="ar-SA"/>
          </w:rPr>
          <w:t>https://doi.org/10.1080/09712119.2024.2337174</w:t>
        </w:r>
      </w:hyperlink>
      <w:r>
        <w:t>.</w:t>
      </w:r>
    </w:p>
    <w:p w14:paraId="2EB14AD4" w14:textId="76349270" w:rsidR="005D01CB" w:rsidRDefault="005D01CB" w:rsidP="00E0255E">
      <w:pPr>
        <w:pStyle w:val="MDPI31text"/>
        <w:numPr>
          <w:ilvl w:val="0"/>
          <w:numId w:val="5"/>
        </w:numPr>
        <w:spacing w:line="360" w:lineRule="auto"/>
        <w:ind w:right="29"/>
        <w:rPr>
          <w:rFonts w:ascii="Times New Roman" w:eastAsia="Lucida Sans Unicode" w:hAnsi="Times New Roman"/>
          <w:color w:val="auto"/>
          <w:kern w:val="1"/>
          <w:sz w:val="24"/>
          <w:szCs w:val="24"/>
          <w:lang w:val="en-IN" w:eastAsia="ar-SA" w:bidi="ar-SA"/>
        </w:rPr>
      </w:pPr>
      <w:r w:rsidRPr="008B54A4">
        <w:rPr>
          <w:rFonts w:ascii="Times New Roman" w:eastAsia="Lucida Sans Unicode" w:hAnsi="Times New Roman"/>
          <w:color w:val="auto"/>
          <w:kern w:val="1"/>
          <w:sz w:val="24"/>
          <w:szCs w:val="24"/>
          <w:lang w:val="en-IN" w:eastAsia="ar-SA" w:bidi="ar-SA"/>
        </w:rPr>
        <w:t>Vishalagoud S Patil, Arun Y. Patil, Piyush Kumar, Anil Kumar, Raman Kumar, Chander Prakash, P. C. Arunakumara, Mallikarjungouda B Patil, Keshavmurthy R, Jaber M. Asiri, Yunus Khan T M, Shaik Mohamed Shamsudeen</w:t>
      </w:r>
      <w:r>
        <w:rPr>
          <w:rFonts w:ascii="Times New Roman" w:eastAsia="Lucida Sans Unicode" w:hAnsi="Times New Roman"/>
          <w:color w:val="auto"/>
          <w:kern w:val="1"/>
          <w:sz w:val="24"/>
          <w:szCs w:val="24"/>
          <w:lang w:val="en-IN" w:eastAsia="ar-SA" w:bidi="ar-SA"/>
        </w:rPr>
        <w:t xml:space="preserve">, </w:t>
      </w:r>
      <w:r w:rsidRPr="008B54A4">
        <w:rPr>
          <w:rFonts w:ascii="Times New Roman" w:eastAsia="Lucida Sans Unicode" w:hAnsi="Times New Roman"/>
          <w:color w:val="auto"/>
          <w:kern w:val="1"/>
          <w:sz w:val="24"/>
          <w:szCs w:val="24"/>
          <w:lang w:val="en-IN" w:eastAsia="ar-SA" w:bidi="ar-SA"/>
        </w:rPr>
        <w:t>Enhancing Material Properties with a Sustainable Wood-Quartz-HDPE Composite: A Study on Strength</w:t>
      </w:r>
      <w:r>
        <w:rPr>
          <w:rFonts w:ascii="Times New Roman" w:eastAsia="Lucida Sans Unicode" w:hAnsi="Times New Roman"/>
          <w:color w:val="auto"/>
          <w:kern w:val="1"/>
          <w:sz w:val="24"/>
          <w:szCs w:val="24"/>
          <w:lang w:val="en-IN" w:eastAsia="ar-SA" w:bidi="ar-SA"/>
        </w:rPr>
        <w:t xml:space="preserve">, Cogent Engineering, </w:t>
      </w:r>
      <w:r w:rsidRPr="008B54A4">
        <w:rPr>
          <w:rFonts w:ascii="Times New Roman" w:eastAsia="Lucida Sans Unicode" w:hAnsi="Times New Roman"/>
          <w:color w:val="auto"/>
          <w:kern w:val="1"/>
          <w:sz w:val="24"/>
          <w:szCs w:val="24"/>
          <w:lang w:val="en-IN" w:eastAsia="ar-SA" w:bidi="ar-SA"/>
        </w:rPr>
        <w:t>10.1080/23311916.2024.2434946</w:t>
      </w:r>
      <w:r>
        <w:rPr>
          <w:rFonts w:ascii="Times New Roman" w:eastAsia="Lucida Sans Unicode" w:hAnsi="Times New Roman"/>
          <w:color w:val="auto"/>
          <w:kern w:val="1"/>
          <w:sz w:val="24"/>
          <w:szCs w:val="24"/>
          <w:lang w:val="en-IN" w:eastAsia="ar-SA" w:bidi="ar-SA"/>
        </w:rPr>
        <w:t xml:space="preserve">, </w:t>
      </w:r>
      <w:r w:rsidRPr="00885870">
        <w:rPr>
          <w:rFonts w:ascii="Times New Roman" w:eastAsia="Lucida Sans Unicode" w:hAnsi="Times New Roman"/>
          <w:b/>
          <w:bCs/>
          <w:color w:val="auto"/>
          <w:kern w:val="1"/>
          <w:sz w:val="24"/>
          <w:szCs w:val="24"/>
          <w:lang w:val="en-IN" w:eastAsia="ar-SA" w:bidi="ar-SA"/>
        </w:rPr>
        <w:t>IF:2.</w:t>
      </w:r>
      <w:r>
        <w:rPr>
          <w:rFonts w:ascii="Times New Roman" w:eastAsia="Lucida Sans Unicode" w:hAnsi="Times New Roman"/>
          <w:b/>
          <w:bCs/>
          <w:color w:val="auto"/>
          <w:kern w:val="1"/>
          <w:sz w:val="24"/>
          <w:szCs w:val="24"/>
          <w:lang w:val="en-IN" w:eastAsia="ar-SA" w:bidi="ar-SA"/>
        </w:rPr>
        <w:t>1</w:t>
      </w:r>
      <w:r w:rsidRPr="00885870">
        <w:rPr>
          <w:rFonts w:ascii="Times New Roman" w:eastAsia="Lucida Sans Unicode" w:hAnsi="Times New Roman"/>
          <w:b/>
          <w:bCs/>
          <w:color w:val="auto"/>
          <w:kern w:val="1"/>
          <w:sz w:val="24"/>
          <w:szCs w:val="24"/>
          <w:lang w:val="en-IN" w:eastAsia="ar-SA" w:bidi="ar-SA"/>
        </w:rPr>
        <w:t xml:space="preserve"> (</w:t>
      </w:r>
      <w:r>
        <w:rPr>
          <w:rFonts w:ascii="Times New Roman" w:eastAsia="Lucida Sans Unicode" w:hAnsi="Times New Roman"/>
          <w:b/>
          <w:bCs/>
          <w:color w:val="auto"/>
          <w:kern w:val="1"/>
          <w:sz w:val="24"/>
          <w:szCs w:val="24"/>
          <w:lang w:val="en-IN" w:eastAsia="ar-SA" w:bidi="ar-SA"/>
        </w:rPr>
        <w:t>E</w:t>
      </w:r>
      <w:r w:rsidRPr="00885870">
        <w:rPr>
          <w:rFonts w:ascii="Times New Roman" w:eastAsia="Lucida Sans Unicode" w:hAnsi="Times New Roman"/>
          <w:b/>
          <w:bCs/>
          <w:color w:val="auto"/>
          <w:kern w:val="1"/>
          <w:sz w:val="24"/>
          <w:szCs w:val="24"/>
          <w:lang w:val="en-IN" w:eastAsia="ar-SA" w:bidi="ar-SA"/>
        </w:rPr>
        <w:t>SCI, WoS and Scopus)[Q</w:t>
      </w:r>
      <w:r>
        <w:rPr>
          <w:rFonts w:ascii="Times New Roman" w:eastAsia="Lucida Sans Unicode" w:hAnsi="Times New Roman"/>
          <w:b/>
          <w:bCs/>
          <w:color w:val="auto"/>
          <w:kern w:val="1"/>
          <w:sz w:val="24"/>
          <w:szCs w:val="24"/>
          <w:lang w:val="en-IN" w:eastAsia="ar-SA" w:bidi="ar-SA"/>
        </w:rPr>
        <w:t>2</w:t>
      </w:r>
      <w:r w:rsidRPr="00885870">
        <w:rPr>
          <w:rFonts w:ascii="Times New Roman" w:eastAsia="Lucida Sans Unicode" w:hAnsi="Times New Roman"/>
          <w:b/>
          <w:bCs/>
          <w:color w:val="auto"/>
          <w:kern w:val="1"/>
          <w:sz w:val="24"/>
          <w:szCs w:val="24"/>
          <w:lang w:val="en-IN" w:eastAsia="ar-SA" w:bidi="ar-SA"/>
        </w:rPr>
        <w:t>]</w:t>
      </w:r>
    </w:p>
    <w:p w14:paraId="4185BD92" w14:textId="38AFFABE" w:rsidR="0042415E" w:rsidRDefault="0042415E" w:rsidP="00E0255E">
      <w:pPr>
        <w:widowControl w:val="0"/>
        <w:suppressAutoHyphens/>
        <w:spacing w:line="360" w:lineRule="auto"/>
        <w:ind w:left="360"/>
        <w:jc w:val="both"/>
      </w:pPr>
    </w:p>
    <w:p w14:paraId="42C65FE8" w14:textId="77777777" w:rsidR="0042415E" w:rsidRDefault="0042415E"/>
    <w:p w14:paraId="4F5A2744" w14:textId="45D2193E" w:rsidR="0047797D" w:rsidRDefault="000324FF" w:rsidP="00631169">
      <w:pPr>
        <w:pStyle w:val="ListParagraph"/>
        <w:numPr>
          <w:ilvl w:val="0"/>
          <w:numId w:val="5"/>
        </w:numPr>
      </w:pPr>
      <w:r>
        <w:t xml:space="preserve">      </w:t>
      </w:r>
      <w:r w:rsidR="0042415E">
        <w:t>Any SDG-related activities</w:t>
      </w:r>
      <w:r w:rsidR="0047797D">
        <w:t>:</w:t>
      </w:r>
    </w:p>
    <w:p w14:paraId="08D04020" w14:textId="77777777" w:rsidR="00631169" w:rsidRDefault="00631169" w:rsidP="00631169">
      <w:pPr>
        <w:pStyle w:val="ListParagraph"/>
      </w:pPr>
    </w:p>
    <w:p w14:paraId="716F07F1" w14:textId="19D771E4" w:rsidR="00631169" w:rsidRDefault="00631169" w:rsidP="00631169">
      <w:pPr>
        <w:pStyle w:val="ListParagraph"/>
        <w:ind w:left="360"/>
      </w:pPr>
      <w:r>
        <w:t xml:space="preserve">Currently centre is working in </w:t>
      </w:r>
      <w:r w:rsidR="000C333B">
        <w:t>the following</w:t>
      </w:r>
      <w:r>
        <w:t xml:space="preserve"> SDG’s. Namely, </w:t>
      </w:r>
    </w:p>
    <w:p w14:paraId="50A12954" w14:textId="15A982AE" w:rsidR="0047797D" w:rsidRDefault="0047797D"/>
    <w:p w14:paraId="1B9BB37D" w14:textId="0887D95F" w:rsidR="000C333B" w:rsidRDefault="000C333B">
      <w:r w:rsidRPr="000C333B">
        <w:rPr>
          <w:noProof/>
        </w:rPr>
        <w:drawing>
          <wp:inline distT="0" distB="0" distL="0" distR="0" wp14:anchorId="5EAAC8A8" wp14:editId="2CF79C86">
            <wp:extent cx="5731510" cy="3039745"/>
            <wp:effectExtent l="0" t="0" r="2540" b="8255"/>
            <wp:docPr id="6973458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345897" name="Picture 1" descr="A screenshot of a computer&#10;&#10;Description automatically generated"/>
                    <pic:cNvPicPr/>
                  </pic:nvPicPr>
                  <pic:blipFill>
                    <a:blip r:embed="rId21"/>
                    <a:stretch>
                      <a:fillRect/>
                    </a:stretch>
                  </pic:blipFill>
                  <pic:spPr>
                    <a:xfrm>
                      <a:off x="0" y="0"/>
                      <a:ext cx="5731510" cy="3039745"/>
                    </a:xfrm>
                    <a:prstGeom prst="rect">
                      <a:avLst/>
                    </a:prstGeom>
                  </pic:spPr>
                </pic:pic>
              </a:graphicData>
            </a:graphic>
          </wp:inline>
        </w:drawing>
      </w:r>
    </w:p>
    <w:p w14:paraId="78401E0F" w14:textId="77777777" w:rsidR="00C27D89" w:rsidRDefault="00C27D89"/>
    <w:p w14:paraId="559B6895" w14:textId="0EA538AB" w:rsidR="00C27D89" w:rsidRDefault="00C27D89">
      <w:r>
        <w:t xml:space="preserve">We have initiated collaboration with following universities with </w:t>
      </w:r>
      <w:r w:rsidR="0080686E">
        <w:t>BIODOC</w:t>
      </w:r>
    </w:p>
    <w:p w14:paraId="53B8C0EF" w14:textId="77777777" w:rsidR="009352A2" w:rsidRDefault="009352A2" w:rsidP="009352A2">
      <w:pPr>
        <w:pStyle w:val="ListParagraph"/>
        <w:numPr>
          <w:ilvl w:val="0"/>
          <w:numId w:val="13"/>
        </w:numPr>
      </w:pPr>
      <w:r>
        <w:t xml:space="preserve">Queensland University of Technology, Australia: </w:t>
      </w:r>
      <w:r w:rsidRPr="00C27D89">
        <w:t>Dr. Mohamed Shahriar</w:t>
      </w:r>
      <w:r>
        <w:t xml:space="preserve">, Associate Professor (Area: </w:t>
      </w:r>
      <w:r w:rsidRPr="00C27D89">
        <w:t>Bio</w:t>
      </w:r>
      <w:r>
        <w:t>medical device development and Engineering) (</w:t>
      </w:r>
      <w:r w:rsidRPr="009352A2">
        <w:rPr>
          <w:color w:val="0070C0"/>
        </w:rPr>
        <w:t>As per QS Ranking 2024:43</w:t>
      </w:r>
      <w:r>
        <w:t>)</w:t>
      </w:r>
    </w:p>
    <w:p w14:paraId="37D6CD24" w14:textId="6F709028" w:rsidR="00C27D89" w:rsidRDefault="00C27D89" w:rsidP="00C27D89">
      <w:pPr>
        <w:pStyle w:val="ListParagraph"/>
        <w:numPr>
          <w:ilvl w:val="0"/>
          <w:numId w:val="13"/>
        </w:numPr>
      </w:pPr>
      <w:r>
        <w:t xml:space="preserve">Singapore University of Technology and Design, Singapore: Centre Head - Dr. </w:t>
      </w:r>
      <w:r w:rsidRPr="00C27D89">
        <w:t>Pablo Valdivia y Alvarado</w:t>
      </w:r>
      <w:r>
        <w:t xml:space="preserve">, Associate Professor (Area: </w:t>
      </w:r>
      <w:r w:rsidRPr="00C27D89">
        <w:t>Bio-inspired design, Soft robots and sensors</w:t>
      </w:r>
      <w:r>
        <w:t>)</w:t>
      </w:r>
      <w:r w:rsidR="009352A2">
        <w:t xml:space="preserve"> (</w:t>
      </w:r>
      <w:r w:rsidR="009352A2" w:rsidRPr="009352A2">
        <w:rPr>
          <w:color w:val="0070C0"/>
        </w:rPr>
        <w:t>As per QS Ranking 2024:429</w:t>
      </w:r>
      <w:r w:rsidR="009352A2">
        <w:t>)</w:t>
      </w:r>
    </w:p>
    <w:p w14:paraId="4723DA3A" w14:textId="1AA5BA79" w:rsidR="009352A2" w:rsidRDefault="009352A2" w:rsidP="009352A2">
      <w:pPr>
        <w:pStyle w:val="ListParagraph"/>
        <w:numPr>
          <w:ilvl w:val="0"/>
          <w:numId w:val="13"/>
        </w:numPr>
      </w:pPr>
      <w:r w:rsidRPr="009352A2">
        <w:t>University of North Carolina at Charlotte</w:t>
      </w:r>
      <w:r>
        <w:t xml:space="preserve"> US -Erina B Joyee, Ph.D. Assistant Professor, Mechanical Engineering &amp; Engineering Science (</w:t>
      </w:r>
      <w:r w:rsidRPr="009352A2">
        <w:rPr>
          <w:color w:val="0070C0"/>
        </w:rPr>
        <w:t>As per QS Ranking 2024:1001-1200</w:t>
      </w:r>
      <w:r>
        <w:t>)</w:t>
      </w:r>
    </w:p>
    <w:p w14:paraId="51BB5C3F" w14:textId="77777777" w:rsidR="0047797D" w:rsidRDefault="0047797D"/>
    <w:p w14:paraId="1BCEC9D6" w14:textId="77777777" w:rsidR="0042415E" w:rsidRDefault="0047797D">
      <w:r>
        <w:t>7.</w:t>
      </w:r>
      <w:r>
        <w:tab/>
        <w:t>A</w:t>
      </w:r>
      <w:r w:rsidR="0042415E">
        <w:t>wards</w:t>
      </w:r>
      <w:r>
        <w:t xml:space="preserve"> &amp;</w:t>
      </w:r>
      <w:r w:rsidR="0042415E">
        <w:t xml:space="preserve"> recognition</w:t>
      </w:r>
      <w:r>
        <w:t>:</w:t>
      </w:r>
    </w:p>
    <w:p w14:paraId="6721CE43" w14:textId="4E8C8D98" w:rsidR="00B16543" w:rsidRDefault="00C31FD6">
      <w:r>
        <w:tab/>
        <w:t>NA</w:t>
      </w:r>
    </w:p>
    <w:p w14:paraId="16F2D109" w14:textId="77777777" w:rsidR="00B16543" w:rsidRDefault="00B16543"/>
    <w:p w14:paraId="7C4A00EF" w14:textId="77777777" w:rsidR="00B16543" w:rsidRDefault="0047797D">
      <w:r>
        <w:t>8</w:t>
      </w:r>
      <w:r w:rsidR="00103190">
        <w:t>.</w:t>
      </w:r>
      <w:r w:rsidR="00665836">
        <w:tab/>
      </w:r>
      <w:r w:rsidR="00B16543">
        <w:t>List of ongoing projects</w:t>
      </w:r>
      <w:r>
        <w:t>/ research grants</w:t>
      </w:r>
      <w:r w:rsidR="00B16543">
        <w:t>:</w:t>
      </w:r>
    </w:p>
    <w:p w14:paraId="3E12D9A5" w14:textId="77777777" w:rsidR="00B16543" w:rsidRDefault="00B16543"/>
    <w:tbl>
      <w:tblPr>
        <w:tblStyle w:val="TableGrid"/>
        <w:tblW w:w="0" w:type="auto"/>
        <w:tblLook w:val="04A0" w:firstRow="1" w:lastRow="0" w:firstColumn="1" w:lastColumn="0" w:noHBand="0" w:noVBand="1"/>
      </w:tblPr>
      <w:tblGrid>
        <w:gridCol w:w="570"/>
        <w:gridCol w:w="1617"/>
        <w:gridCol w:w="1821"/>
        <w:gridCol w:w="2059"/>
        <w:gridCol w:w="1582"/>
        <w:gridCol w:w="1367"/>
      </w:tblGrid>
      <w:tr w:rsidR="00103190" w14:paraId="75543C3C" w14:textId="77777777" w:rsidTr="00103190">
        <w:tc>
          <w:tcPr>
            <w:tcW w:w="570" w:type="dxa"/>
          </w:tcPr>
          <w:p w14:paraId="74345C7D" w14:textId="77777777" w:rsidR="00103190" w:rsidRDefault="00103190">
            <w:r>
              <w:lastRenderedPageBreak/>
              <w:t>Sl. No.</w:t>
            </w:r>
          </w:p>
        </w:tc>
        <w:tc>
          <w:tcPr>
            <w:tcW w:w="1617" w:type="dxa"/>
          </w:tcPr>
          <w:p w14:paraId="17CD278A" w14:textId="77777777" w:rsidR="00103190" w:rsidRDefault="00103190">
            <w:r>
              <w:t>Title</w:t>
            </w:r>
          </w:p>
        </w:tc>
        <w:tc>
          <w:tcPr>
            <w:tcW w:w="1821" w:type="dxa"/>
          </w:tcPr>
          <w:p w14:paraId="3472A3FD" w14:textId="77777777" w:rsidR="00103190" w:rsidRDefault="00103190">
            <w:r>
              <w:t>Funding Agency</w:t>
            </w:r>
          </w:p>
        </w:tc>
        <w:tc>
          <w:tcPr>
            <w:tcW w:w="2059" w:type="dxa"/>
          </w:tcPr>
          <w:p w14:paraId="2D09E5FF" w14:textId="77777777" w:rsidR="00103190" w:rsidRDefault="00103190">
            <w:r>
              <w:t>Name of the PI</w:t>
            </w:r>
          </w:p>
        </w:tc>
        <w:tc>
          <w:tcPr>
            <w:tcW w:w="1582" w:type="dxa"/>
          </w:tcPr>
          <w:p w14:paraId="6FC92D3E" w14:textId="77777777" w:rsidR="00103190" w:rsidRDefault="00103190">
            <w:r>
              <w:t>Amount</w:t>
            </w:r>
          </w:p>
          <w:p w14:paraId="13D999EA" w14:textId="77777777" w:rsidR="00103190" w:rsidRDefault="00103190"/>
        </w:tc>
        <w:tc>
          <w:tcPr>
            <w:tcW w:w="1367" w:type="dxa"/>
          </w:tcPr>
          <w:p w14:paraId="1DF25930" w14:textId="77777777" w:rsidR="00103190" w:rsidRDefault="00103190">
            <w:r>
              <w:t>Date</w:t>
            </w:r>
          </w:p>
        </w:tc>
      </w:tr>
      <w:tr w:rsidR="00103190" w14:paraId="46045720" w14:textId="77777777" w:rsidTr="00103190">
        <w:tc>
          <w:tcPr>
            <w:tcW w:w="570" w:type="dxa"/>
          </w:tcPr>
          <w:p w14:paraId="3B97B3AC" w14:textId="667AD7C2" w:rsidR="00103190" w:rsidRDefault="005D01CB">
            <w:r>
              <w:t>1</w:t>
            </w:r>
          </w:p>
        </w:tc>
        <w:tc>
          <w:tcPr>
            <w:tcW w:w="1617" w:type="dxa"/>
          </w:tcPr>
          <w:p w14:paraId="45D49A49" w14:textId="20461DEB" w:rsidR="00103190" w:rsidRDefault="00D14CAC">
            <w:r w:rsidRPr="00BB3EDF">
              <w:rPr>
                <w:color w:val="000000"/>
              </w:rPr>
              <w:t>Development of non-invasive Point of Care Testing Device to Screen Oral Potentially Malignant Disorders at all Levels of Health Care</w:t>
            </w:r>
          </w:p>
        </w:tc>
        <w:tc>
          <w:tcPr>
            <w:tcW w:w="1821" w:type="dxa"/>
          </w:tcPr>
          <w:p w14:paraId="082FC355" w14:textId="26951B71" w:rsidR="00103190" w:rsidRDefault="00D14CAC">
            <w:r>
              <w:rPr>
                <w:bCs/>
                <w:szCs w:val="22"/>
              </w:rPr>
              <w:t>ICMR, New</w:t>
            </w:r>
            <w:r w:rsidR="00BA6544">
              <w:rPr>
                <w:bCs/>
                <w:szCs w:val="22"/>
              </w:rPr>
              <w:t xml:space="preserve"> </w:t>
            </w:r>
            <w:r>
              <w:rPr>
                <w:bCs/>
                <w:szCs w:val="22"/>
              </w:rPr>
              <w:t>Delhi</w:t>
            </w:r>
          </w:p>
        </w:tc>
        <w:tc>
          <w:tcPr>
            <w:tcW w:w="2059" w:type="dxa"/>
          </w:tcPr>
          <w:p w14:paraId="0E12A70C" w14:textId="77777777" w:rsidR="00103190" w:rsidRDefault="00D14CAC">
            <w:r>
              <w:t>Dr. Ashiwini Narasannavar, JNMC, Belagavi</w:t>
            </w:r>
          </w:p>
          <w:p w14:paraId="00666EFD" w14:textId="77777777" w:rsidR="00D14CAC" w:rsidRDefault="00D14CAC"/>
          <w:p w14:paraId="2B653B11" w14:textId="50957F60" w:rsidR="00D14CAC" w:rsidRDefault="00D14CAC">
            <w:r>
              <w:t>Dr. Arun Y. Patil (Co-PI)</w:t>
            </w:r>
          </w:p>
        </w:tc>
        <w:tc>
          <w:tcPr>
            <w:tcW w:w="1582" w:type="dxa"/>
          </w:tcPr>
          <w:p w14:paraId="4ECBEC36" w14:textId="77777777" w:rsidR="00103190" w:rsidRDefault="00D14CAC">
            <w:r>
              <w:t>99,28,000</w:t>
            </w:r>
          </w:p>
          <w:p w14:paraId="0CB5B4BB" w14:textId="77777777" w:rsidR="00D14CAC" w:rsidRDefault="00D14CAC"/>
          <w:p w14:paraId="6597D4F0" w14:textId="770E4971" w:rsidR="00D14CAC" w:rsidRDefault="00D14CAC">
            <w:r>
              <w:t>(Rs. 1500000 received from JNMC, Belagavi as Phase-I work)</w:t>
            </w:r>
          </w:p>
        </w:tc>
        <w:tc>
          <w:tcPr>
            <w:tcW w:w="1367" w:type="dxa"/>
          </w:tcPr>
          <w:p w14:paraId="0CD0EC42" w14:textId="306041C5" w:rsidR="00103190" w:rsidRDefault="00D14CAC">
            <w:r>
              <w:t>Dec 2023</w:t>
            </w:r>
          </w:p>
        </w:tc>
      </w:tr>
      <w:tr w:rsidR="00103190" w14:paraId="1A0BEB28" w14:textId="77777777" w:rsidTr="00103190">
        <w:tc>
          <w:tcPr>
            <w:tcW w:w="570" w:type="dxa"/>
          </w:tcPr>
          <w:p w14:paraId="2F8F347A" w14:textId="281F30C0" w:rsidR="00103190" w:rsidRDefault="000324FF">
            <w:r>
              <w:t>2</w:t>
            </w:r>
          </w:p>
        </w:tc>
        <w:tc>
          <w:tcPr>
            <w:tcW w:w="1617" w:type="dxa"/>
          </w:tcPr>
          <w:p w14:paraId="23DCFB99" w14:textId="52E1FDFE" w:rsidR="00103190" w:rsidRDefault="000324FF">
            <w:r w:rsidRPr="000324FF">
              <w:t>Orchestrating the future of cancer detection with Quantum Innovation: Oral Premalignant detection device OPMD</w:t>
            </w:r>
          </w:p>
        </w:tc>
        <w:tc>
          <w:tcPr>
            <w:tcW w:w="1821" w:type="dxa"/>
          </w:tcPr>
          <w:p w14:paraId="6FACD6CC" w14:textId="0C055E5E" w:rsidR="00103190" w:rsidRDefault="000324FF">
            <w:r>
              <w:t xml:space="preserve">CMTI, Heavy Industries </w:t>
            </w:r>
            <w:r w:rsidR="00FD4CF1">
              <w:t>Ltd</w:t>
            </w:r>
            <w:r>
              <w:t>, Bengaluru</w:t>
            </w:r>
          </w:p>
        </w:tc>
        <w:tc>
          <w:tcPr>
            <w:tcW w:w="2059" w:type="dxa"/>
          </w:tcPr>
          <w:p w14:paraId="7EFE3DC2" w14:textId="77777777" w:rsidR="00103190" w:rsidRDefault="000324FF">
            <w:r>
              <w:t>Dr. Arun Y. Patil</w:t>
            </w:r>
          </w:p>
          <w:p w14:paraId="2549425F" w14:textId="77777777" w:rsidR="000324FF" w:rsidRDefault="000324FF"/>
          <w:p w14:paraId="54B9557B" w14:textId="7B6345D9" w:rsidR="000324FF" w:rsidRDefault="000324FF"/>
        </w:tc>
        <w:tc>
          <w:tcPr>
            <w:tcW w:w="1582" w:type="dxa"/>
          </w:tcPr>
          <w:p w14:paraId="651135CF" w14:textId="6AD2FCE1" w:rsidR="00103190" w:rsidRDefault="000324FF">
            <w:r>
              <w:t>1,66,817</w:t>
            </w:r>
          </w:p>
        </w:tc>
        <w:tc>
          <w:tcPr>
            <w:tcW w:w="1367" w:type="dxa"/>
          </w:tcPr>
          <w:p w14:paraId="604A3624" w14:textId="1938F6B5" w:rsidR="00103190" w:rsidRDefault="000324FF">
            <w:r>
              <w:t>Mar 2024</w:t>
            </w:r>
          </w:p>
        </w:tc>
      </w:tr>
    </w:tbl>
    <w:p w14:paraId="56491C78" w14:textId="77777777" w:rsidR="00B16543" w:rsidRDefault="00B16543"/>
    <w:p w14:paraId="4DD6179C" w14:textId="04F971BD" w:rsidR="00575733" w:rsidRDefault="00FC54A3">
      <w:r>
        <w:t xml:space="preserve">List of projects applied </w:t>
      </w:r>
    </w:p>
    <w:p w14:paraId="7E0834B0" w14:textId="77777777" w:rsidR="00FC54A3" w:rsidRDefault="00FC54A3"/>
    <w:tbl>
      <w:tblPr>
        <w:tblStyle w:val="TableGrid"/>
        <w:tblW w:w="0" w:type="auto"/>
        <w:tblLook w:val="04A0" w:firstRow="1" w:lastRow="0" w:firstColumn="1" w:lastColumn="0" w:noHBand="0" w:noVBand="1"/>
      </w:tblPr>
      <w:tblGrid>
        <w:gridCol w:w="570"/>
        <w:gridCol w:w="1617"/>
        <w:gridCol w:w="1821"/>
        <w:gridCol w:w="2059"/>
        <w:gridCol w:w="1582"/>
        <w:gridCol w:w="1367"/>
      </w:tblGrid>
      <w:tr w:rsidR="00FC54A3" w14:paraId="0110E2E9" w14:textId="77777777" w:rsidTr="00373551">
        <w:tc>
          <w:tcPr>
            <w:tcW w:w="570" w:type="dxa"/>
          </w:tcPr>
          <w:p w14:paraId="3C80C3DB" w14:textId="77777777" w:rsidR="00FC54A3" w:rsidRDefault="00FC54A3" w:rsidP="00373551">
            <w:r>
              <w:t>Sl. No.</w:t>
            </w:r>
          </w:p>
        </w:tc>
        <w:tc>
          <w:tcPr>
            <w:tcW w:w="1617" w:type="dxa"/>
          </w:tcPr>
          <w:p w14:paraId="32E67E5A" w14:textId="77777777" w:rsidR="00FC54A3" w:rsidRDefault="00FC54A3" w:rsidP="00373551">
            <w:r>
              <w:t>Title</w:t>
            </w:r>
          </w:p>
        </w:tc>
        <w:tc>
          <w:tcPr>
            <w:tcW w:w="1821" w:type="dxa"/>
          </w:tcPr>
          <w:p w14:paraId="4F8A1BB6" w14:textId="77777777" w:rsidR="00FC54A3" w:rsidRDefault="00FC54A3" w:rsidP="00373551">
            <w:r>
              <w:t>Funding Agency</w:t>
            </w:r>
          </w:p>
        </w:tc>
        <w:tc>
          <w:tcPr>
            <w:tcW w:w="2059" w:type="dxa"/>
          </w:tcPr>
          <w:p w14:paraId="0055E6DE" w14:textId="77777777" w:rsidR="00FC54A3" w:rsidRDefault="00FC54A3" w:rsidP="00373551">
            <w:r>
              <w:t>Name of the PI</w:t>
            </w:r>
          </w:p>
        </w:tc>
        <w:tc>
          <w:tcPr>
            <w:tcW w:w="1582" w:type="dxa"/>
          </w:tcPr>
          <w:p w14:paraId="7A868CA4" w14:textId="77777777" w:rsidR="00FC54A3" w:rsidRDefault="00FC54A3" w:rsidP="00373551">
            <w:r>
              <w:t>Amount</w:t>
            </w:r>
          </w:p>
          <w:p w14:paraId="16CE600D" w14:textId="77777777" w:rsidR="00FC54A3" w:rsidRDefault="00FC54A3" w:rsidP="00373551"/>
        </w:tc>
        <w:tc>
          <w:tcPr>
            <w:tcW w:w="1367" w:type="dxa"/>
          </w:tcPr>
          <w:p w14:paraId="064786F4" w14:textId="77777777" w:rsidR="00FC54A3" w:rsidRDefault="00FC54A3" w:rsidP="00373551">
            <w:r>
              <w:t>Date</w:t>
            </w:r>
          </w:p>
        </w:tc>
      </w:tr>
      <w:tr w:rsidR="00FC54A3" w14:paraId="70F77A18" w14:textId="77777777" w:rsidTr="00373551">
        <w:tc>
          <w:tcPr>
            <w:tcW w:w="570" w:type="dxa"/>
          </w:tcPr>
          <w:p w14:paraId="7FDDB4D2" w14:textId="77777777" w:rsidR="00FC54A3" w:rsidRDefault="00FC54A3" w:rsidP="00373551">
            <w:r>
              <w:t>1</w:t>
            </w:r>
          </w:p>
        </w:tc>
        <w:tc>
          <w:tcPr>
            <w:tcW w:w="1617" w:type="dxa"/>
          </w:tcPr>
          <w:p w14:paraId="776ED49F" w14:textId="77EED100" w:rsidR="00FC54A3" w:rsidRDefault="00FC54A3" w:rsidP="00373551">
            <w:r w:rsidRPr="00FC54A3">
              <w:rPr>
                <w:color w:val="000000"/>
              </w:rPr>
              <w:t>Feasibility study of Deccani Sheep Horn as a Novel Biomaterial for 3D Bio printing Applications in Prosthetic Limbs, Exoskeletons, and Knee Joint Implants</w:t>
            </w:r>
          </w:p>
        </w:tc>
        <w:tc>
          <w:tcPr>
            <w:tcW w:w="1821" w:type="dxa"/>
          </w:tcPr>
          <w:p w14:paraId="71DFD890" w14:textId="414A7858" w:rsidR="00FC54A3" w:rsidRDefault="00FC54A3" w:rsidP="00373551">
            <w:r>
              <w:rPr>
                <w:bCs/>
                <w:szCs w:val="22"/>
              </w:rPr>
              <w:t>DST, New</w:t>
            </w:r>
            <w:r w:rsidR="00BA6544">
              <w:rPr>
                <w:bCs/>
                <w:szCs w:val="22"/>
              </w:rPr>
              <w:t xml:space="preserve"> </w:t>
            </w:r>
            <w:r>
              <w:rPr>
                <w:bCs/>
                <w:szCs w:val="22"/>
              </w:rPr>
              <w:t>Delhi</w:t>
            </w:r>
          </w:p>
        </w:tc>
        <w:tc>
          <w:tcPr>
            <w:tcW w:w="2059" w:type="dxa"/>
          </w:tcPr>
          <w:p w14:paraId="0805FA0F" w14:textId="77777777" w:rsidR="00FC54A3" w:rsidRDefault="00FC54A3" w:rsidP="00373551">
            <w:r>
              <w:t>Dr. Arun Y. Patil (PI)</w:t>
            </w:r>
          </w:p>
          <w:p w14:paraId="2B9F6892" w14:textId="77777777" w:rsidR="00FC54A3" w:rsidRDefault="00FC54A3" w:rsidP="00373551">
            <w:r>
              <w:t>Dr. Manasa Nune</w:t>
            </w:r>
          </w:p>
          <w:p w14:paraId="32698D0C" w14:textId="77777777" w:rsidR="00FC54A3" w:rsidRDefault="00FC54A3" w:rsidP="00373551">
            <w:r>
              <w:t>(Co-PI)</w:t>
            </w:r>
          </w:p>
          <w:p w14:paraId="0D8636D0" w14:textId="7C5D7E79" w:rsidR="00FC54A3" w:rsidRDefault="00FC54A3" w:rsidP="00373551">
            <w:r>
              <w:t>Dr. Naveen kumar (Co-PI) IIT Ropar</w:t>
            </w:r>
          </w:p>
        </w:tc>
        <w:tc>
          <w:tcPr>
            <w:tcW w:w="1582" w:type="dxa"/>
          </w:tcPr>
          <w:p w14:paraId="5927EAE0" w14:textId="75F9E125" w:rsidR="00FC54A3" w:rsidRDefault="00FC54A3" w:rsidP="00373551">
            <w:r w:rsidRPr="00FC54A3">
              <w:t>19586813</w:t>
            </w:r>
          </w:p>
        </w:tc>
        <w:tc>
          <w:tcPr>
            <w:tcW w:w="1367" w:type="dxa"/>
          </w:tcPr>
          <w:p w14:paraId="6B6A8830" w14:textId="174A90F0" w:rsidR="00FC54A3" w:rsidRDefault="00FC54A3" w:rsidP="00373551">
            <w:r>
              <w:t>Oct 2024</w:t>
            </w:r>
          </w:p>
        </w:tc>
      </w:tr>
      <w:tr w:rsidR="002F6FF3" w14:paraId="4D4AEE49" w14:textId="77777777" w:rsidTr="00373551">
        <w:tc>
          <w:tcPr>
            <w:tcW w:w="570" w:type="dxa"/>
          </w:tcPr>
          <w:p w14:paraId="0D542514" w14:textId="345C597E" w:rsidR="002F6FF3" w:rsidRDefault="002F6FF3" w:rsidP="00373551">
            <w:r>
              <w:t xml:space="preserve">2. </w:t>
            </w:r>
          </w:p>
        </w:tc>
        <w:tc>
          <w:tcPr>
            <w:tcW w:w="1617" w:type="dxa"/>
          </w:tcPr>
          <w:p w14:paraId="442FA9D8" w14:textId="77777777" w:rsidR="00906BB8" w:rsidRPr="00C211DB" w:rsidRDefault="00906BB8" w:rsidP="00906BB8">
            <w:pPr>
              <w:rPr>
                <w:color w:val="000000"/>
                <w:lang w:val="en-IN"/>
              </w:rPr>
            </w:pPr>
            <w:r w:rsidRPr="00C211DB">
              <w:rPr>
                <w:color w:val="000000"/>
                <w:lang w:val="en-IN"/>
              </w:rPr>
              <w:t>Smart hydrogel with nanoparticle mediated bio-sensing and targeted</w:t>
            </w:r>
          </w:p>
          <w:p w14:paraId="701F3B44" w14:textId="7393AACB" w:rsidR="002F6FF3" w:rsidRPr="00C211DB" w:rsidRDefault="00906BB8" w:rsidP="00906BB8">
            <w:pPr>
              <w:rPr>
                <w:color w:val="000000"/>
              </w:rPr>
            </w:pPr>
            <w:r w:rsidRPr="00C211DB">
              <w:rPr>
                <w:color w:val="000000"/>
                <w:lang w:val="en-IN"/>
              </w:rPr>
              <w:t xml:space="preserve">drug delivery an innovative approach to </w:t>
            </w:r>
            <w:r w:rsidRPr="00C211DB">
              <w:rPr>
                <w:color w:val="000000"/>
                <w:lang w:val="en-IN"/>
              </w:rPr>
              <w:lastRenderedPageBreak/>
              <w:t>treat ER positive cancers</w:t>
            </w:r>
          </w:p>
        </w:tc>
        <w:tc>
          <w:tcPr>
            <w:tcW w:w="1821" w:type="dxa"/>
          </w:tcPr>
          <w:p w14:paraId="79319915" w14:textId="7215F627" w:rsidR="002F6FF3" w:rsidRPr="00C211DB" w:rsidRDefault="002F6FF3" w:rsidP="00373551">
            <w:pPr>
              <w:rPr>
                <w:bCs/>
                <w:szCs w:val="22"/>
              </w:rPr>
            </w:pPr>
            <w:r w:rsidRPr="00C211DB">
              <w:rPr>
                <w:bCs/>
                <w:szCs w:val="22"/>
              </w:rPr>
              <w:lastRenderedPageBreak/>
              <w:t>DST, New Delhi</w:t>
            </w:r>
          </w:p>
        </w:tc>
        <w:tc>
          <w:tcPr>
            <w:tcW w:w="2059" w:type="dxa"/>
          </w:tcPr>
          <w:p w14:paraId="3C7FC06B" w14:textId="77777777" w:rsidR="002F6FF3" w:rsidRPr="00C211DB" w:rsidRDefault="002F6FF3" w:rsidP="002F6FF3">
            <w:r w:rsidRPr="00C211DB">
              <w:t>Dr. Manasa Nune</w:t>
            </w:r>
          </w:p>
          <w:p w14:paraId="0C05A27D" w14:textId="1384A88D" w:rsidR="002F6FF3" w:rsidRPr="00C211DB" w:rsidRDefault="002F6FF3" w:rsidP="002F6FF3">
            <w:r w:rsidRPr="00C211DB">
              <w:t>(PI)</w:t>
            </w:r>
          </w:p>
          <w:p w14:paraId="0639721F" w14:textId="5D26C5B4" w:rsidR="002F6FF3" w:rsidRPr="00C211DB" w:rsidRDefault="002F6FF3" w:rsidP="002F6FF3">
            <w:r w:rsidRPr="00C211DB">
              <w:t>Dr. Arun Y. Patil (Co-PI)</w:t>
            </w:r>
          </w:p>
          <w:p w14:paraId="7ECAC4B8" w14:textId="77777777" w:rsidR="002F6FF3" w:rsidRPr="00C211DB" w:rsidRDefault="002F6FF3" w:rsidP="00373551"/>
        </w:tc>
        <w:tc>
          <w:tcPr>
            <w:tcW w:w="1582" w:type="dxa"/>
          </w:tcPr>
          <w:p w14:paraId="43E9BE0E" w14:textId="2A638267" w:rsidR="002F6FF3" w:rsidRPr="00C211DB" w:rsidRDefault="00906BB8" w:rsidP="00373551">
            <w:r w:rsidRPr="00C211DB">
              <w:rPr>
                <w:lang w:val="en-IN"/>
              </w:rPr>
              <w:t>15097400</w:t>
            </w:r>
          </w:p>
        </w:tc>
        <w:tc>
          <w:tcPr>
            <w:tcW w:w="1367" w:type="dxa"/>
          </w:tcPr>
          <w:p w14:paraId="792CF89F" w14:textId="42B1E316" w:rsidR="002F6FF3" w:rsidRPr="00C211DB" w:rsidRDefault="002F6FF3" w:rsidP="00373551">
            <w:r w:rsidRPr="00C211DB">
              <w:t>Sept 2024</w:t>
            </w:r>
          </w:p>
        </w:tc>
      </w:tr>
      <w:tr w:rsidR="00FC54A3" w14:paraId="369BEE20" w14:textId="77777777" w:rsidTr="00373551">
        <w:tc>
          <w:tcPr>
            <w:tcW w:w="570" w:type="dxa"/>
          </w:tcPr>
          <w:p w14:paraId="6113D0D8" w14:textId="41DFAE32" w:rsidR="00FC54A3" w:rsidRDefault="00906BB8" w:rsidP="00373551">
            <w:r>
              <w:t>3.</w:t>
            </w:r>
          </w:p>
        </w:tc>
        <w:tc>
          <w:tcPr>
            <w:tcW w:w="1617" w:type="dxa"/>
          </w:tcPr>
          <w:p w14:paraId="503FDE7C" w14:textId="5D45C46C" w:rsidR="00FC54A3" w:rsidRPr="00906BB8" w:rsidRDefault="00FC54A3" w:rsidP="00373551">
            <w:r w:rsidRPr="00906BB8">
              <w:t>Identification of Arterial Blockages via Fatty Acid Profiling and Lipid based Diagnostic Techniques</w:t>
            </w:r>
          </w:p>
        </w:tc>
        <w:tc>
          <w:tcPr>
            <w:tcW w:w="1821" w:type="dxa"/>
          </w:tcPr>
          <w:p w14:paraId="3D472A17" w14:textId="731701BE" w:rsidR="00FC54A3" w:rsidRDefault="00FC54A3" w:rsidP="00373551">
            <w:r w:rsidRPr="00FC54A3">
              <w:t>Sree Ramakrishna Paramahamsa Research Grant</w:t>
            </w:r>
          </w:p>
        </w:tc>
        <w:tc>
          <w:tcPr>
            <w:tcW w:w="2059" w:type="dxa"/>
          </w:tcPr>
          <w:p w14:paraId="6E269589" w14:textId="4D822365" w:rsidR="00FC54A3" w:rsidRDefault="00FC54A3" w:rsidP="00373551">
            <w:r>
              <w:t>Dr. Arun Y. Patil (PI)</w:t>
            </w:r>
          </w:p>
          <w:p w14:paraId="59439929" w14:textId="77777777" w:rsidR="00FC54A3" w:rsidRDefault="00FC54A3" w:rsidP="00373551"/>
          <w:p w14:paraId="3C3D7893" w14:textId="77777777" w:rsidR="00FC54A3" w:rsidRDefault="00FC54A3" w:rsidP="00FC54A3">
            <w:r>
              <w:t>Dr. Ashiwini Narasannavar, JNMC, Belagavi</w:t>
            </w:r>
          </w:p>
          <w:p w14:paraId="1157A56B" w14:textId="77777777" w:rsidR="00FC54A3" w:rsidRDefault="00FC54A3" w:rsidP="00373551"/>
        </w:tc>
        <w:tc>
          <w:tcPr>
            <w:tcW w:w="1582" w:type="dxa"/>
          </w:tcPr>
          <w:p w14:paraId="6A71C672" w14:textId="65C40A1A" w:rsidR="00FC54A3" w:rsidRDefault="00FC54A3" w:rsidP="00373551">
            <w:r w:rsidRPr="00FC54A3">
              <w:t>28000000</w:t>
            </w:r>
          </w:p>
        </w:tc>
        <w:tc>
          <w:tcPr>
            <w:tcW w:w="1367" w:type="dxa"/>
          </w:tcPr>
          <w:p w14:paraId="29D6F5AE" w14:textId="02E6BD88" w:rsidR="00FC54A3" w:rsidRDefault="00FC54A3" w:rsidP="00373551">
            <w:r>
              <w:t>Sep 2024</w:t>
            </w:r>
          </w:p>
        </w:tc>
      </w:tr>
      <w:tr w:rsidR="00FC54A3" w14:paraId="180459D3" w14:textId="77777777" w:rsidTr="00373551">
        <w:tc>
          <w:tcPr>
            <w:tcW w:w="570" w:type="dxa"/>
          </w:tcPr>
          <w:p w14:paraId="59FD5C61" w14:textId="27082F0A" w:rsidR="00FC54A3" w:rsidRDefault="00906BB8" w:rsidP="00373551">
            <w:r>
              <w:t>4.</w:t>
            </w:r>
          </w:p>
        </w:tc>
        <w:tc>
          <w:tcPr>
            <w:tcW w:w="1617" w:type="dxa"/>
          </w:tcPr>
          <w:p w14:paraId="67CDE2DB" w14:textId="6B59B91C" w:rsidR="00FC54A3" w:rsidRPr="00FC54A3" w:rsidRDefault="00FC54A3" w:rsidP="00373551">
            <w:r w:rsidRPr="00FC54A3">
              <w:t>Nature-Inspired Biological Material Analysis: Lady Termite Skin as a Sustainable Polyethylene Bag Replacement</w:t>
            </w:r>
          </w:p>
        </w:tc>
        <w:tc>
          <w:tcPr>
            <w:tcW w:w="1821" w:type="dxa"/>
          </w:tcPr>
          <w:p w14:paraId="6084E1CB" w14:textId="7C9294C4" w:rsidR="00FC54A3" w:rsidRPr="00FC54A3" w:rsidRDefault="00FC54A3" w:rsidP="00373551">
            <w:r>
              <w:t>VGST</w:t>
            </w:r>
          </w:p>
        </w:tc>
        <w:tc>
          <w:tcPr>
            <w:tcW w:w="2059" w:type="dxa"/>
          </w:tcPr>
          <w:p w14:paraId="76AD6AE8" w14:textId="77777777" w:rsidR="00FC54A3" w:rsidRDefault="00FC54A3" w:rsidP="00FC54A3">
            <w:r>
              <w:t>Dr. Arun Y. Patil (PI)</w:t>
            </w:r>
          </w:p>
          <w:p w14:paraId="486EC9E9" w14:textId="77777777" w:rsidR="00FC54A3" w:rsidRDefault="00FC54A3" w:rsidP="00373551">
            <w:r>
              <w:t>Dr. Shrirang A Kulkarni (Co-PI)</w:t>
            </w:r>
          </w:p>
          <w:p w14:paraId="64D71AB6" w14:textId="3176C630" w:rsidR="00FC54A3" w:rsidRDefault="00FC54A3" w:rsidP="00373551">
            <w:r>
              <w:t>Mr. Harsha, Scientist D, CMTI (Co-PI)</w:t>
            </w:r>
          </w:p>
        </w:tc>
        <w:tc>
          <w:tcPr>
            <w:tcW w:w="1582" w:type="dxa"/>
          </w:tcPr>
          <w:p w14:paraId="2B289C86" w14:textId="3D4A13C7" w:rsidR="00FC54A3" w:rsidRPr="00FC54A3" w:rsidRDefault="00FC54A3" w:rsidP="00373551">
            <w:r w:rsidRPr="00FC54A3">
              <w:t>4000000</w:t>
            </w:r>
          </w:p>
        </w:tc>
        <w:tc>
          <w:tcPr>
            <w:tcW w:w="1367" w:type="dxa"/>
          </w:tcPr>
          <w:p w14:paraId="50098371" w14:textId="05197246" w:rsidR="00FC54A3" w:rsidRDefault="00FC54A3" w:rsidP="00373551">
            <w:r>
              <w:t>Jun 2024</w:t>
            </w:r>
          </w:p>
        </w:tc>
      </w:tr>
    </w:tbl>
    <w:p w14:paraId="1C7B2D2C" w14:textId="77777777" w:rsidR="00FC54A3" w:rsidRDefault="00FC54A3"/>
    <w:p w14:paraId="716E5D00" w14:textId="77777777" w:rsidR="00FC54A3" w:rsidRDefault="00FC54A3"/>
    <w:p w14:paraId="2954AAB8" w14:textId="77777777" w:rsidR="00654DE1" w:rsidRDefault="0047797D">
      <w:pPr>
        <w:rPr>
          <w:color w:val="FF0000"/>
        </w:rPr>
      </w:pPr>
      <w:r>
        <w:t>9</w:t>
      </w:r>
      <w:r w:rsidR="00F728FC">
        <w:t xml:space="preserve">. </w:t>
      </w:r>
      <w:r w:rsidR="00665836">
        <w:tab/>
      </w:r>
      <w:r w:rsidR="00061680">
        <w:t xml:space="preserve">Photo gallery </w:t>
      </w:r>
      <w:r w:rsidR="009955C1" w:rsidRPr="009955C1">
        <w:rPr>
          <w:color w:val="FF0000"/>
        </w:rPr>
        <w:t>(Please provide photos in jpg</w:t>
      </w:r>
      <w:r w:rsidR="009955C1">
        <w:rPr>
          <w:color w:val="FF0000"/>
        </w:rPr>
        <w:t xml:space="preserve"> format</w:t>
      </w:r>
      <w:r w:rsidR="009955C1" w:rsidRPr="009955C1">
        <w:rPr>
          <w:color w:val="FF0000"/>
        </w:rPr>
        <w:t>)</w:t>
      </w:r>
    </w:p>
    <w:p w14:paraId="30260FAA" w14:textId="77777777" w:rsidR="00DB039A" w:rsidRDefault="00DB039A"/>
    <w:p w14:paraId="3F33B6CA" w14:textId="77777777" w:rsidR="00061680" w:rsidRDefault="006E3EED" w:rsidP="0047797D">
      <w:pPr>
        <w:tabs>
          <w:tab w:val="left" w:pos="720"/>
        </w:tabs>
        <w:spacing w:after="120"/>
        <w:rPr>
          <w:rFonts w:ascii="Book Antiqua" w:hAnsi="Book Antiqua"/>
          <w:color w:val="ED7D31"/>
        </w:rPr>
      </w:pPr>
      <w:r>
        <w:rPr>
          <w:rFonts w:ascii="Book Antiqua" w:hAnsi="Book Antiqua"/>
          <w:color w:val="ED7D31"/>
        </w:rPr>
        <w:t xml:space="preserve">Note: </w:t>
      </w:r>
      <w:r w:rsidR="00061680">
        <w:rPr>
          <w:rFonts w:ascii="Book Antiqua" w:hAnsi="Book Antiqua"/>
          <w:color w:val="ED7D31"/>
        </w:rPr>
        <w:t xml:space="preserve">Photos in .jpg format </w:t>
      </w:r>
      <w:r w:rsidR="00061680">
        <w:t>(Maximum 6 photos with caption)</w:t>
      </w:r>
    </w:p>
    <w:p w14:paraId="3DF8288B" w14:textId="77777777" w:rsidR="00061680" w:rsidRPr="00B45E00" w:rsidRDefault="00061680" w:rsidP="00061680">
      <w:pPr>
        <w:rPr>
          <w:rFonts w:ascii="Book Antiqua" w:hAnsi="Book Antiqua"/>
          <w:color w:val="ED7D31"/>
        </w:rPr>
      </w:pPr>
      <w:r w:rsidRPr="00B45E00">
        <w:rPr>
          <w:rFonts w:ascii="Book Antiqua" w:hAnsi="Book Antiqua"/>
          <w:color w:val="ED7D31"/>
        </w:rPr>
        <w:t>Size of e</w:t>
      </w:r>
      <w:r w:rsidR="00C87FFD">
        <w:rPr>
          <w:rFonts w:ascii="Book Antiqua" w:hAnsi="Book Antiqua"/>
          <w:color w:val="ED7D31"/>
        </w:rPr>
        <w:t>ach photograph should be more than</w:t>
      </w:r>
      <w:r w:rsidRPr="00B45E00">
        <w:rPr>
          <w:rFonts w:ascii="Book Antiqua" w:hAnsi="Book Antiqua"/>
          <w:color w:val="ED7D31"/>
        </w:rPr>
        <w:t xml:space="preserve"> </w:t>
      </w:r>
      <w:r w:rsidR="00C87FFD">
        <w:rPr>
          <w:rFonts w:ascii="Book Antiqua" w:hAnsi="Book Antiqua"/>
          <w:color w:val="ED7D31"/>
        </w:rPr>
        <w:t>8</w:t>
      </w:r>
      <w:r w:rsidRPr="00B45E00">
        <w:rPr>
          <w:rFonts w:ascii="Book Antiqua" w:hAnsi="Book Antiqua"/>
          <w:color w:val="ED7D31"/>
        </w:rPr>
        <w:t xml:space="preserve"> MB</w:t>
      </w:r>
      <w:r w:rsidR="009955C1">
        <w:rPr>
          <w:rFonts w:ascii="Book Antiqua" w:hAnsi="Book Antiqua"/>
          <w:color w:val="ED7D31"/>
        </w:rPr>
        <w:t xml:space="preserve"> </w:t>
      </w:r>
    </w:p>
    <w:sectPr w:rsidR="00061680" w:rsidRPr="00B45E00" w:rsidSect="0047797D">
      <w:pgSz w:w="11906" w:h="16838"/>
      <w:pgMar w:top="851"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ptos Narrow">
    <w:charset w:val="00"/>
    <w:family w:val="swiss"/>
    <w:pitch w:val="variable"/>
    <w:sig w:usb0="20000287" w:usb1="0000000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B3369"/>
    <w:multiLevelType w:val="hybridMultilevel"/>
    <w:tmpl w:val="59186D94"/>
    <w:lvl w:ilvl="0" w:tplc="40090011">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6ED651E"/>
    <w:multiLevelType w:val="hybridMultilevel"/>
    <w:tmpl w:val="BD4CBE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B930221"/>
    <w:multiLevelType w:val="hybridMultilevel"/>
    <w:tmpl w:val="EB164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416962"/>
    <w:multiLevelType w:val="hybridMultilevel"/>
    <w:tmpl w:val="ADCE2E42"/>
    <w:lvl w:ilvl="0" w:tplc="FFFFFFF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9612699"/>
    <w:multiLevelType w:val="hybridMultilevel"/>
    <w:tmpl w:val="ADCE2E42"/>
    <w:lvl w:ilvl="0" w:tplc="4009000F">
      <w:start w:val="3"/>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2F34A7A"/>
    <w:multiLevelType w:val="hybridMultilevel"/>
    <w:tmpl w:val="ADCE2E42"/>
    <w:lvl w:ilvl="0" w:tplc="FFFFFFF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33D6418"/>
    <w:multiLevelType w:val="hybridMultilevel"/>
    <w:tmpl w:val="83F8576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38CE7C5D"/>
    <w:multiLevelType w:val="hybridMultilevel"/>
    <w:tmpl w:val="C188061A"/>
    <w:lvl w:ilvl="0" w:tplc="6D385AFA">
      <w:start w:val="1"/>
      <w:numFmt w:val="bullet"/>
      <w:lvlText w:val=""/>
      <w:lvlJc w:val="left"/>
      <w:pPr>
        <w:tabs>
          <w:tab w:val="num" w:pos="720"/>
        </w:tabs>
        <w:ind w:left="720" w:hanging="360"/>
      </w:pPr>
      <w:rPr>
        <w:rFonts w:ascii="Wingdings" w:hAnsi="Wingdings" w:hint="default"/>
      </w:rPr>
    </w:lvl>
    <w:lvl w:ilvl="1" w:tplc="81BEE30C" w:tentative="1">
      <w:start w:val="1"/>
      <w:numFmt w:val="bullet"/>
      <w:lvlText w:val=""/>
      <w:lvlJc w:val="left"/>
      <w:pPr>
        <w:tabs>
          <w:tab w:val="num" w:pos="1440"/>
        </w:tabs>
        <w:ind w:left="1440" w:hanging="360"/>
      </w:pPr>
      <w:rPr>
        <w:rFonts w:ascii="Wingdings" w:hAnsi="Wingdings" w:hint="default"/>
      </w:rPr>
    </w:lvl>
    <w:lvl w:ilvl="2" w:tplc="BE3801A8" w:tentative="1">
      <w:start w:val="1"/>
      <w:numFmt w:val="bullet"/>
      <w:lvlText w:val=""/>
      <w:lvlJc w:val="left"/>
      <w:pPr>
        <w:tabs>
          <w:tab w:val="num" w:pos="2160"/>
        </w:tabs>
        <w:ind w:left="2160" w:hanging="360"/>
      </w:pPr>
      <w:rPr>
        <w:rFonts w:ascii="Wingdings" w:hAnsi="Wingdings" w:hint="default"/>
      </w:rPr>
    </w:lvl>
    <w:lvl w:ilvl="3" w:tplc="F52E70F2" w:tentative="1">
      <w:start w:val="1"/>
      <w:numFmt w:val="bullet"/>
      <w:lvlText w:val=""/>
      <w:lvlJc w:val="left"/>
      <w:pPr>
        <w:tabs>
          <w:tab w:val="num" w:pos="2880"/>
        </w:tabs>
        <w:ind w:left="2880" w:hanging="360"/>
      </w:pPr>
      <w:rPr>
        <w:rFonts w:ascii="Wingdings" w:hAnsi="Wingdings" w:hint="default"/>
      </w:rPr>
    </w:lvl>
    <w:lvl w:ilvl="4" w:tplc="7BAE2A30" w:tentative="1">
      <w:start w:val="1"/>
      <w:numFmt w:val="bullet"/>
      <w:lvlText w:val=""/>
      <w:lvlJc w:val="left"/>
      <w:pPr>
        <w:tabs>
          <w:tab w:val="num" w:pos="3600"/>
        </w:tabs>
        <w:ind w:left="3600" w:hanging="360"/>
      </w:pPr>
      <w:rPr>
        <w:rFonts w:ascii="Wingdings" w:hAnsi="Wingdings" w:hint="default"/>
      </w:rPr>
    </w:lvl>
    <w:lvl w:ilvl="5" w:tplc="EF7CF726" w:tentative="1">
      <w:start w:val="1"/>
      <w:numFmt w:val="bullet"/>
      <w:lvlText w:val=""/>
      <w:lvlJc w:val="left"/>
      <w:pPr>
        <w:tabs>
          <w:tab w:val="num" w:pos="4320"/>
        </w:tabs>
        <w:ind w:left="4320" w:hanging="360"/>
      </w:pPr>
      <w:rPr>
        <w:rFonts w:ascii="Wingdings" w:hAnsi="Wingdings" w:hint="default"/>
      </w:rPr>
    </w:lvl>
    <w:lvl w:ilvl="6" w:tplc="2B0CD256" w:tentative="1">
      <w:start w:val="1"/>
      <w:numFmt w:val="bullet"/>
      <w:lvlText w:val=""/>
      <w:lvlJc w:val="left"/>
      <w:pPr>
        <w:tabs>
          <w:tab w:val="num" w:pos="5040"/>
        </w:tabs>
        <w:ind w:left="5040" w:hanging="360"/>
      </w:pPr>
      <w:rPr>
        <w:rFonts w:ascii="Wingdings" w:hAnsi="Wingdings" w:hint="default"/>
      </w:rPr>
    </w:lvl>
    <w:lvl w:ilvl="7" w:tplc="EEE6A1FC" w:tentative="1">
      <w:start w:val="1"/>
      <w:numFmt w:val="bullet"/>
      <w:lvlText w:val=""/>
      <w:lvlJc w:val="left"/>
      <w:pPr>
        <w:tabs>
          <w:tab w:val="num" w:pos="5760"/>
        </w:tabs>
        <w:ind w:left="5760" w:hanging="360"/>
      </w:pPr>
      <w:rPr>
        <w:rFonts w:ascii="Wingdings" w:hAnsi="Wingdings" w:hint="default"/>
      </w:rPr>
    </w:lvl>
    <w:lvl w:ilvl="8" w:tplc="BEE2852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9C714F"/>
    <w:multiLevelType w:val="hybridMultilevel"/>
    <w:tmpl w:val="F190A6EE"/>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6BDA49A4"/>
    <w:multiLevelType w:val="hybridMultilevel"/>
    <w:tmpl w:val="9AA2E0D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15:restartNumberingAfterBreak="0">
    <w:nsid w:val="6FBF51E2"/>
    <w:multiLevelType w:val="hybridMultilevel"/>
    <w:tmpl w:val="31945A7E"/>
    <w:lvl w:ilvl="0" w:tplc="70C008B8">
      <w:start w:val="1"/>
      <w:numFmt w:val="decimal"/>
      <w:lvlText w:val="%1."/>
      <w:lvlJc w:val="left"/>
      <w:pPr>
        <w:ind w:left="360" w:hanging="360"/>
      </w:pPr>
      <w:rPr>
        <w:b w:val="0"/>
        <w:i w:val="0"/>
        <w:sz w:val="22"/>
        <w:szCs w:val="22"/>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7FEA092A"/>
    <w:multiLevelType w:val="hybridMultilevel"/>
    <w:tmpl w:val="64C2EF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FFD5A79"/>
    <w:multiLevelType w:val="hybridMultilevel"/>
    <w:tmpl w:val="ADCE2E42"/>
    <w:lvl w:ilvl="0" w:tplc="FFFFFFFF">
      <w:start w:val="3"/>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47769196">
    <w:abstractNumId w:val="6"/>
  </w:num>
  <w:num w:numId="2" w16cid:durableId="48039968">
    <w:abstractNumId w:val="2"/>
  </w:num>
  <w:num w:numId="3" w16cid:durableId="1382174447">
    <w:abstractNumId w:val="11"/>
  </w:num>
  <w:num w:numId="4" w16cid:durableId="141628867">
    <w:abstractNumId w:val="9"/>
  </w:num>
  <w:num w:numId="5" w16cid:durableId="1875775493">
    <w:abstractNumId w:val="10"/>
  </w:num>
  <w:num w:numId="6" w16cid:durableId="1404793358">
    <w:abstractNumId w:val="1"/>
  </w:num>
  <w:num w:numId="7" w16cid:durableId="1623614905">
    <w:abstractNumId w:val="0"/>
  </w:num>
  <w:num w:numId="8" w16cid:durableId="1919748552">
    <w:abstractNumId w:val="7"/>
  </w:num>
  <w:num w:numId="9" w16cid:durableId="895628626">
    <w:abstractNumId w:val="4"/>
  </w:num>
  <w:num w:numId="10" w16cid:durableId="345139706">
    <w:abstractNumId w:val="3"/>
  </w:num>
  <w:num w:numId="11" w16cid:durableId="526145068">
    <w:abstractNumId w:val="12"/>
  </w:num>
  <w:num w:numId="12" w16cid:durableId="1588491060">
    <w:abstractNumId w:val="5"/>
  </w:num>
  <w:num w:numId="13" w16cid:durableId="9897943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7B37"/>
    <w:rsid w:val="000324FF"/>
    <w:rsid w:val="00061680"/>
    <w:rsid w:val="000C333B"/>
    <w:rsid w:val="000E1001"/>
    <w:rsid w:val="000F6B2D"/>
    <w:rsid w:val="000F6D54"/>
    <w:rsid w:val="00103190"/>
    <w:rsid w:val="001D4C23"/>
    <w:rsid w:val="0021134D"/>
    <w:rsid w:val="00224214"/>
    <w:rsid w:val="00227B37"/>
    <w:rsid w:val="00262AE3"/>
    <w:rsid w:val="00280E9A"/>
    <w:rsid w:val="00297592"/>
    <w:rsid w:val="002F6FF3"/>
    <w:rsid w:val="003A4CEB"/>
    <w:rsid w:val="003F2029"/>
    <w:rsid w:val="0042415E"/>
    <w:rsid w:val="00424A11"/>
    <w:rsid w:val="00435AD2"/>
    <w:rsid w:val="0047797D"/>
    <w:rsid w:val="004B3A6D"/>
    <w:rsid w:val="004D7490"/>
    <w:rsid w:val="004E65B8"/>
    <w:rsid w:val="0054082F"/>
    <w:rsid w:val="00547CD5"/>
    <w:rsid w:val="00575733"/>
    <w:rsid w:val="005D01CB"/>
    <w:rsid w:val="005D3006"/>
    <w:rsid w:val="005D3CB5"/>
    <w:rsid w:val="00631169"/>
    <w:rsid w:val="00640AFB"/>
    <w:rsid w:val="00654DE1"/>
    <w:rsid w:val="00665836"/>
    <w:rsid w:val="00677AF1"/>
    <w:rsid w:val="00686D9A"/>
    <w:rsid w:val="006D7ABE"/>
    <w:rsid w:val="006E3EED"/>
    <w:rsid w:val="006E5D0C"/>
    <w:rsid w:val="00754C52"/>
    <w:rsid w:val="00761851"/>
    <w:rsid w:val="007B11EA"/>
    <w:rsid w:val="00803B48"/>
    <w:rsid w:val="0080686E"/>
    <w:rsid w:val="00814367"/>
    <w:rsid w:val="00871FA6"/>
    <w:rsid w:val="008B6692"/>
    <w:rsid w:val="00906BB8"/>
    <w:rsid w:val="00914ED2"/>
    <w:rsid w:val="009352A2"/>
    <w:rsid w:val="00942628"/>
    <w:rsid w:val="00952788"/>
    <w:rsid w:val="0097207F"/>
    <w:rsid w:val="00983AB2"/>
    <w:rsid w:val="009955C1"/>
    <w:rsid w:val="009A1F0C"/>
    <w:rsid w:val="009A36FC"/>
    <w:rsid w:val="00A013E5"/>
    <w:rsid w:val="00A041F5"/>
    <w:rsid w:val="00AD1376"/>
    <w:rsid w:val="00AE7FA9"/>
    <w:rsid w:val="00B16543"/>
    <w:rsid w:val="00BA6544"/>
    <w:rsid w:val="00BF7F3A"/>
    <w:rsid w:val="00C211DB"/>
    <w:rsid w:val="00C24561"/>
    <w:rsid w:val="00C27D89"/>
    <w:rsid w:val="00C31FD6"/>
    <w:rsid w:val="00C76E70"/>
    <w:rsid w:val="00C87FFD"/>
    <w:rsid w:val="00CA2B24"/>
    <w:rsid w:val="00CD0B2A"/>
    <w:rsid w:val="00D00ACD"/>
    <w:rsid w:val="00D14CAC"/>
    <w:rsid w:val="00D67AF7"/>
    <w:rsid w:val="00D67E76"/>
    <w:rsid w:val="00D776BF"/>
    <w:rsid w:val="00DB039A"/>
    <w:rsid w:val="00DB0B45"/>
    <w:rsid w:val="00DE6CD7"/>
    <w:rsid w:val="00E0255E"/>
    <w:rsid w:val="00E35121"/>
    <w:rsid w:val="00E41E81"/>
    <w:rsid w:val="00ED0C95"/>
    <w:rsid w:val="00F529D8"/>
    <w:rsid w:val="00F701E4"/>
    <w:rsid w:val="00F728FC"/>
    <w:rsid w:val="00F80DAC"/>
    <w:rsid w:val="00FC54A3"/>
    <w:rsid w:val="00FD4CF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8F7DD4"/>
  <w15:chartTrackingRefBased/>
  <w15:docId w15:val="{A92F43AE-07FD-45D0-B086-5F58F572D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5AD2"/>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5A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35AD2"/>
    <w:pPr>
      <w:spacing w:before="100" w:beforeAutospacing="1" w:after="100" w:afterAutospacing="1"/>
    </w:pPr>
    <w:rPr>
      <w:rFonts w:ascii="Arial Unicode MS" w:eastAsia="Arial Unicode MS" w:hAnsi="Arial Unicode MS" w:cs="Arial Unicode MS"/>
    </w:rPr>
  </w:style>
  <w:style w:type="paragraph" w:styleId="ListParagraph">
    <w:name w:val="List Paragraph"/>
    <w:basedOn w:val="Normal"/>
    <w:uiPriority w:val="34"/>
    <w:qFormat/>
    <w:rsid w:val="00654DE1"/>
    <w:pPr>
      <w:ind w:left="720"/>
      <w:contextualSpacing/>
    </w:pPr>
  </w:style>
  <w:style w:type="character" w:styleId="Hyperlink">
    <w:name w:val="Hyperlink"/>
    <w:semiHidden/>
    <w:rsid w:val="005D01CB"/>
    <w:rPr>
      <w:color w:val="000080"/>
      <w:u w:val="single"/>
    </w:rPr>
  </w:style>
  <w:style w:type="paragraph" w:customStyle="1" w:styleId="MDPI31text">
    <w:name w:val="MDPI_3.1_text"/>
    <w:qFormat/>
    <w:rsid w:val="005D01CB"/>
    <w:pPr>
      <w:adjustRightInd w:val="0"/>
      <w:snapToGrid w:val="0"/>
      <w:spacing w:after="0" w:line="260" w:lineRule="atLeast"/>
      <w:ind w:firstLine="425"/>
      <w:jc w:val="both"/>
    </w:pPr>
    <w:rPr>
      <w:rFonts w:ascii="Palatino Linotype" w:eastAsia="Times New Roman" w:hAnsi="Palatino Linotype" w:cs="Times New Roman"/>
      <w:color w:val="000000"/>
      <w:sz w:val="20"/>
      <w:lang w:val="en-US" w:eastAsia="de-DE" w:bidi="en-US"/>
    </w:rPr>
  </w:style>
  <w:style w:type="character" w:styleId="UnresolvedMention">
    <w:name w:val="Unresolved Mention"/>
    <w:basedOn w:val="DefaultParagraphFont"/>
    <w:uiPriority w:val="99"/>
    <w:semiHidden/>
    <w:unhideWhenUsed/>
    <w:rsid w:val="004E65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4541339">
      <w:bodyDiv w:val="1"/>
      <w:marLeft w:val="0"/>
      <w:marRight w:val="0"/>
      <w:marTop w:val="0"/>
      <w:marBottom w:val="0"/>
      <w:divBdr>
        <w:top w:val="none" w:sz="0" w:space="0" w:color="auto"/>
        <w:left w:val="none" w:sz="0" w:space="0" w:color="auto"/>
        <w:bottom w:val="none" w:sz="0" w:space="0" w:color="auto"/>
        <w:right w:val="none" w:sz="0" w:space="0" w:color="auto"/>
      </w:divBdr>
    </w:div>
    <w:div w:id="602348452">
      <w:bodyDiv w:val="1"/>
      <w:marLeft w:val="0"/>
      <w:marRight w:val="0"/>
      <w:marTop w:val="0"/>
      <w:marBottom w:val="0"/>
      <w:divBdr>
        <w:top w:val="none" w:sz="0" w:space="0" w:color="auto"/>
        <w:left w:val="none" w:sz="0" w:space="0" w:color="auto"/>
        <w:bottom w:val="none" w:sz="0" w:space="0" w:color="auto"/>
        <w:right w:val="none" w:sz="0" w:space="0" w:color="auto"/>
      </w:divBdr>
    </w:div>
    <w:div w:id="646863085">
      <w:bodyDiv w:val="1"/>
      <w:marLeft w:val="0"/>
      <w:marRight w:val="0"/>
      <w:marTop w:val="0"/>
      <w:marBottom w:val="0"/>
      <w:divBdr>
        <w:top w:val="none" w:sz="0" w:space="0" w:color="auto"/>
        <w:left w:val="none" w:sz="0" w:space="0" w:color="auto"/>
        <w:bottom w:val="none" w:sz="0" w:space="0" w:color="auto"/>
        <w:right w:val="none" w:sz="0" w:space="0" w:color="auto"/>
      </w:divBdr>
      <w:divsChild>
        <w:div w:id="869490048">
          <w:marLeft w:val="547"/>
          <w:marRight w:val="0"/>
          <w:marTop w:val="0"/>
          <w:marBottom w:val="0"/>
          <w:divBdr>
            <w:top w:val="none" w:sz="0" w:space="0" w:color="auto"/>
            <w:left w:val="none" w:sz="0" w:space="0" w:color="auto"/>
            <w:bottom w:val="none" w:sz="0" w:space="0" w:color="auto"/>
            <w:right w:val="none" w:sz="0" w:space="0" w:color="auto"/>
          </w:divBdr>
        </w:div>
      </w:divsChild>
    </w:div>
    <w:div w:id="775098614">
      <w:bodyDiv w:val="1"/>
      <w:marLeft w:val="0"/>
      <w:marRight w:val="0"/>
      <w:marTop w:val="0"/>
      <w:marBottom w:val="0"/>
      <w:divBdr>
        <w:top w:val="none" w:sz="0" w:space="0" w:color="auto"/>
        <w:left w:val="none" w:sz="0" w:space="0" w:color="auto"/>
        <w:bottom w:val="none" w:sz="0" w:space="0" w:color="auto"/>
        <w:right w:val="none" w:sz="0" w:space="0" w:color="auto"/>
      </w:divBdr>
    </w:div>
    <w:div w:id="875586037">
      <w:bodyDiv w:val="1"/>
      <w:marLeft w:val="0"/>
      <w:marRight w:val="0"/>
      <w:marTop w:val="0"/>
      <w:marBottom w:val="0"/>
      <w:divBdr>
        <w:top w:val="none" w:sz="0" w:space="0" w:color="auto"/>
        <w:left w:val="none" w:sz="0" w:space="0" w:color="auto"/>
        <w:bottom w:val="none" w:sz="0" w:space="0" w:color="auto"/>
        <w:right w:val="none" w:sz="0" w:space="0" w:color="auto"/>
      </w:divBdr>
    </w:div>
    <w:div w:id="1257178800">
      <w:bodyDiv w:val="1"/>
      <w:marLeft w:val="0"/>
      <w:marRight w:val="0"/>
      <w:marTop w:val="0"/>
      <w:marBottom w:val="0"/>
      <w:divBdr>
        <w:top w:val="none" w:sz="0" w:space="0" w:color="auto"/>
        <w:left w:val="none" w:sz="0" w:space="0" w:color="auto"/>
        <w:bottom w:val="none" w:sz="0" w:space="0" w:color="auto"/>
        <w:right w:val="none" w:sz="0" w:space="0" w:color="auto"/>
      </w:divBdr>
      <w:divsChild>
        <w:div w:id="1455514262">
          <w:marLeft w:val="0"/>
          <w:marRight w:val="0"/>
          <w:marTop w:val="0"/>
          <w:marBottom w:val="0"/>
          <w:divBdr>
            <w:top w:val="none" w:sz="0" w:space="0" w:color="auto"/>
            <w:left w:val="none" w:sz="0" w:space="0" w:color="auto"/>
            <w:bottom w:val="none" w:sz="0" w:space="0" w:color="auto"/>
            <w:right w:val="none" w:sz="0" w:space="0" w:color="auto"/>
          </w:divBdr>
        </w:div>
        <w:div w:id="821503457">
          <w:marLeft w:val="0"/>
          <w:marRight w:val="0"/>
          <w:marTop w:val="0"/>
          <w:marBottom w:val="0"/>
          <w:divBdr>
            <w:top w:val="none" w:sz="0" w:space="0" w:color="auto"/>
            <w:left w:val="none" w:sz="0" w:space="0" w:color="auto"/>
            <w:bottom w:val="none" w:sz="0" w:space="0" w:color="auto"/>
            <w:right w:val="none" w:sz="0" w:space="0" w:color="auto"/>
          </w:divBdr>
        </w:div>
      </w:divsChild>
    </w:div>
    <w:div w:id="1260258742">
      <w:bodyDiv w:val="1"/>
      <w:marLeft w:val="0"/>
      <w:marRight w:val="0"/>
      <w:marTop w:val="0"/>
      <w:marBottom w:val="0"/>
      <w:divBdr>
        <w:top w:val="none" w:sz="0" w:space="0" w:color="auto"/>
        <w:left w:val="none" w:sz="0" w:space="0" w:color="auto"/>
        <w:bottom w:val="none" w:sz="0" w:space="0" w:color="auto"/>
        <w:right w:val="none" w:sz="0" w:space="0" w:color="auto"/>
      </w:divBdr>
      <w:divsChild>
        <w:div w:id="209266819">
          <w:marLeft w:val="0"/>
          <w:marRight w:val="0"/>
          <w:marTop w:val="0"/>
          <w:marBottom w:val="0"/>
          <w:divBdr>
            <w:top w:val="none" w:sz="0" w:space="0" w:color="auto"/>
            <w:left w:val="none" w:sz="0" w:space="0" w:color="auto"/>
            <w:bottom w:val="none" w:sz="0" w:space="0" w:color="auto"/>
            <w:right w:val="none" w:sz="0" w:space="0" w:color="auto"/>
          </w:divBdr>
        </w:div>
        <w:div w:id="872153810">
          <w:marLeft w:val="0"/>
          <w:marRight w:val="0"/>
          <w:marTop w:val="0"/>
          <w:marBottom w:val="0"/>
          <w:divBdr>
            <w:top w:val="none" w:sz="0" w:space="0" w:color="auto"/>
            <w:left w:val="none" w:sz="0" w:space="0" w:color="auto"/>
            <w:bottom w:val="none" w:sz="0" w:space="0" w:color="auto"/>
            <w:right w:val="none" w:sz="0" w:space="0" w:color="auto"/>
          </w:divBdr>
        </w:div>
      </w:divsChild>
    </w:div>
    <w:div w:id="1511216990">
      <w:bodyDiv w:val="1"/>
      <w:marLeft w:val="0"/>
      <w:marRight w:val="0"/>
      <w:marTop w:val="0"/>
      <w:marBottom w:val="0"/>
      <w:divBdr>
        <w:top w:val="none" w:sz="0" w:space="0" w:color="auto"/>
        <w:left w:val="none" w:sz="0" w:space="0" w:color="auto"/>
        <w:bottom w:val="none" w:sz="0" w:space="0" w:color="auto"/>
        <w:right w:val="none" w:sz="0" w:space="0" w:color="auto"/>
      </w:divBdr>
    </w:div>
    <w:div w:id="1870023117">
      <w:bodyDiv w:val="1"/>
      <w:marLeft w:val="0"/>
      <w:marRight w:val="0"/>
      <w:marTop w:val="0"/>
      <w:marBottom w:val="0"/>
      <w:divBdr>
        <w:top w:val="none" w:sz="0" w:space="0" w:color="auto"/>
        <w:left w:val="none" w:sz="0" w:space="0" w:color="auto"/>
        <w:bottom w:val="none" w:sz="0" w:space="0" w:color="auto"/>
        <w:right w:val="none" w:sz="0" w:space="0" w:color="auto"/>
      </w:divBdr>
    </w:div>
    <w:div w:id="204899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doi.org/10.1080/09712119.2024.2337174" TargetMode="External"/><Relationship Id="rId1" Type="http://schemas.openxmlformats.org/officeDocument/2006/relationships/numbering" Target="numbering.xml"/><Relationship Id="rId6" Type="http://schemas.openxmlformats.org/officeDocument/2006/relationships/hyperlink" Target="mailto:patil.arun@manipal.edu" TargetMode="External"/><Relationship Id="rId11" Type="http://schemas.openxmlformats.org/officeDocument/2006/relationships/image" Target="media/image5.png"/><Relationship Id="rId5" Type="http://schemas.openxmlformats.org/officeDocument/2006/relationships/hyperlink" Target="mailto:biodoc.mitblr@manipal.edu" TargetMode="Externa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doi.org/10.1007/s13205-024-04153-w"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258</TotalTime>
  <Pages>10</Pages>
  <Words>1374</Words>
  <Characters>7838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dc:creator>
  <cp:keywords/>
  <dc:description/>
  <cp:lastModifiedBy>Arun Y Patil [MAHE-MITBLR]</cp:lastModifiedBy>
  <cp:revision>15</cp:revision>
  <dcterms:created xsi:type="dcterms:W3CDTF">2025-01-09T11:49:00Z</dcterms:created>
  <dcterms:modified xsi:type="dcterms:W3CDTF">2025-01-11T07:07:00Z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fe0266842012cdb2231d31c695659178de57369a76fa69a8c18e3e210a30d838</vt:lpwstr>
  </property>
</Properties>
</file>